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FC3" w:rsidRDefault="00A57FC3" w:rsidP="00C47E44">
      <w:pPr>
        <w:jc w:val="both"/>
      </w:pP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  <w:b/>
        </w:rPr>
      </w:pP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  <w:i/>
          <w:sz w:val="18"/>
          <w:szCs w:val="18"/>
        </w:rPr>
      </w:pPr>
    </w:p>
    <w:p w:rsidR="004E4903" w:rsidRPr="008F118F" w:rsidRDefault="004E4903" w:rsidP="00C47E44">
      <w:pPr>
        <w:spacing w:after="0" w:line="240" w:lineRule="auto"/>
        <w:jc w:val="both"/>
        <w:rPr>
          <w:rFonts w:ascii="Segoe UI" w:hAnsi="Segoe UI" w:cs="Segoe UI"/>
          <w:i/>
          <w:sz w:val="18"/>
          <w:szCs w:val="18"/>
        </w:rPr>
      </w:pPr>
      <w:r w:rsidRPr="008F118F">
        <w:rPr>
          <w:rFonts w:ascii="Segoe UI" w:hAnsi="Segoe UI" w:cs="Segoe UI"/>
          <w:i/>
          <w:sz w:val="18"/>
          <w:szCs w:val="18"/>
        </w:rPr>
        <w:t xml:space="preserve">Poznań, 18.09.2024 r. 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 xml:space="preserve">DREMA 2024 silnym impulsem do rozwoju przemysłu </w:t>
      </w:r>
      <w:proofErr w:type="spellStart"/>
      <w:r w:rsidRPr="00FC620A">
        <w:rPr>
          <w:rFonts w:ascii="Segoe UI" w:hAnsi="Segoe UI" w:cs="Segoe UI"/>
          <w:b/>
        </w:rPr>
        <w:t>drzewno</w:t>
      </w:r>
      <w:proofErr w:type="spellEnd"/>
      <w:r w:rsidRPr="00FC620A">
        <w:rPr>
          <w:rFonts w:ascii="Segoe UI" w:hAnsi="Segoe UI" w:cs="Segoe UI"/>
          <w:b/>
        </w:rPr>
        <w:t>-meblarskiego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 xml:space="preserve">Już po raz 40. specjaliści związani z branżą </w:t>
      </w:r>
      <w:proofErr w:type="spellStart"/>
      <w:r w:rsidRPr="00FC620A">
        <w:rPr>
          <w:rFonts w:ascii="Segoe UI" w:hAnsi="Segoe UI" w:cs="Segoe UI"/>
          <w:b/>
        </w:rPr>
        <w:t>drzewno</w:t>
      </w:r>
      <w:proofErr w:type="spellEnd"/>
      <w:r w:rsidRPr="00FC620A">
        <w:rPr>
          <w:rFonts w:ascii="Segoe UI" w:hAnsi="Segoe UI" w:cs="Segoe UI"/>
          <w:b/>
        </w:rPr>
        <w:t xml:space="preserve">-meblarską spotkali się w Poznaniu, by zapoznać się z innowacyjnymi rozwiązaniami prezentowanymi podczas Międzynarodowych Targów Maszyn, Narzędzi i Komponentów dla Przemysłu Drzewnego i Meblarskiego DREMA. Najważniejsze targi </w:t>
      </w:r>
      <w:proofErr w:type="spellStart"/>
      <w:r w:rsidRPr="00FC620A">
        <w:rPr>
          <w:rFonts w:ascii="Segoe UI" w:hAnsi="Segoe UI" w:cs="Segoe UI"/>
          <w:b/>
        </w:rPr>
        <w:t>drzewno</w:t>
      </w:r>
      <w:proofErr w:type="spellEnd"/>
      <w:r w:rsidRPr="00FC620A">
        <w:rPr>
          <w:rFonts w:ascii="Segoe UI" w:hAnsi="Segoe UI" w:cs="Segoe UI"/>
          <w:b/>
        </w:rPr>
        <w:t xml:space="preserve">-meblarskie w Europie Środkowo-Wschodniej, które odbyły się od 10 do 13 września 2024 roku,  ponownie udowodniły swoją wyjątkową pozycję i rolę w wyznaczaniu kierunków rozwoju branży, oferując gotowe odpowiedzi na trapiące przemysł bolączki.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Około </w:t>
      </w:r>
      <w:r w:rsidRPr="00FC620A">
        <w:rPr>
          <w:rFonts w:ascii="Segoe UI" w:hAnsi="Segoe UI" w:cs="Segoe UI"/>
          <w:b/>
        </w:rPr>
        <w:t>400 firm i marek z 17 krajów</w:t>
      </w:r>
      <w:r w:rsidRPr="00FC620A">
        <w:rPr>
          <w:rFonts w:ascii="Segoe UI" w:hAnsi="Segoe UI" w:cs="Segoe UI"/>
        </w:rPr>
        <w:t xml:space="preserve"> przedstawiło swoją ofertę podczas jubileuszowej, 40. edycji Targów DREMA. Na stoiskach zaprezentowano mnóstwo zaawansowanych nowości  technologicznych i rynkowych premier, których wdrożenie poprawi wydajność i jakość produkcji. Ekspozycja o powierzchni </w:t>
      </w:r>
      <w:r w:rsidR="00916941">
        <w:rPr>
          <w:rFonts w:ascii="Segoe UI" w:hAnsi="Segoe UI" w:cs="Segoe UI"/>
        </w:rPr>
        <w:t>20.5</w:t>
      </w:r>
      <w:r w:rsidR="005C400C">
        <w:rPr>
          <w:rFonts w:ascii="Segoe UI" w:hAnsi="Segoe UI" w:cs="Segoe UI"/>
        </w:rPr>
        <w:t>00</w:t>
      </w:r>
      <w:r w:rsidRPr="00FC620A">
        <w:rPr>
          <w:rFonts w:ascii="Segoe UI" w:hAnsi="Segoe UI" w:cs="Segoe UI"/>
        </w:rPr>
        <w:t xml:space="preserve"> </w:t>
      </w:r>
      <w:proofErr w:type="spellStart"/>
      <w:r w:rsidRPr="00FC620A">
        <w:rPr>
          <w:rFonts w:ascii="Segoe UI" w:hAnsi="Segoe UI" w:cs="Segoe UI"/>
        </w:rPr>
        <w:t>mkw</w:t>
      </w:r>
      <w:proofErr w:type="spellEnd"/>
      <w:r w:rsidRPr="00FC620A">
        <w:rPr>
          <w:rFonts w:ascii="Segoe UI" w:hAnsi="Segoe UI" w:cs="Segoe UI"/>
        </w:rPr>
        <w:t xml:space="preserve"> (wzrost o </w:t>
      </w:r>
      <w:r w:rsidR="00AF4F2E">
        <w:rPr>
          <w:rFonts w:ascii="Segoe UI" w:hAnsi="Segoe UI" w:cs="Segoe UI"/>
        </w:rPr>
        <w:t>23</w:t>
      </w:r>
      <w:r w:rsidRPr="00FC620A">
        <w:rPr>
          <w:rFonts w:ascii="Segoe UI" w:hAnsi="Segoe UI" w:cs="Segoe UI"/>
        </w:rPr>
        <w:t xml:space="preserve"> proc.) przyciągnęła szerokie grono ponad </w:t>
      </w:r>
      <w:r w:rsidRPr="00FC620A">
        <w:rPr>
          <w:rFonts w:ascii="Segoe UI" w:hAnsi="Segoe UI" w:cs="Segoe UI"/>
          <w:b/>
        </w:rPr>
        <w:t>11.000 profesjonalistów</w:t>
      </w:r>
      <w:r w:rsidRPr="00FC620A">
        <w:rPr>
          <w:rFonts w:ascii="Segoe UI" w:hAnsi="Segoe UI" w:cs="Segoe UI"/>
        </w:rPr>
        <w:t xml:space="preserve"> z sektora obróbki drewna i produkcji mebli. Wśród</w:t>
      </w:r>
      <w:bookmarkStart w:id="0" w:name="_GoBack"/>
      <w:bookmarkEnd w:id="0"/>
      <w:r w:rsidRPr="00FC620A">
        <w:rPr>
          <w:rFonts w:ascii="Segoe UI" w:hAnsi="Segoe UI" w:cs="Segoe UI"/>
        </w:rPr>
        <w:t xml:space="preserve"> zwiedzających znaleźli się przedstawiciele </w:t>
      </w:r>
      <w:r w:rsidRPr="00FC620A">
        <w:rPr>
          <w:rFonts w:ascii="Segoe UI" w:hAnsi="Segoe UI" w:cs="Segoe UI"/>
          <w:b/>
        </w:rPr>
        <w:t xml:space="preserve">32 krajów, </w:t>
      </w:r>
      <w:r w:rsidRPr="00FC620A">
        <w:rPr>
          <w:rFonts w:ascii="Segoe UI" w:hAnsi="Segoe UI" w:cs="Segoe UI"/>
        </w:rPr>
        <w:t>w tym liczna reprezentacja specjalistów z państw Europy Środkowo-Wschodniej.</w:t>
      </w: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pl-PL"/>
        </w:rPr>
        <w:drawing>
          <wp:inline distT="0" distB="0" distL="0" distR="0" wp14:anchorId="53E66A92" wp14:editId="499332FD">
            <wp:extent cx="5579745" cy="3719830"/>
            <wp:effectExtent l="0" t="0" r="1905" b="0"/>
            <wp:docPr id="5" name="Obraz 5" descr="Z:\Projects\Drema\_DREMA 2024_edycja 40\PR DREMA\DREMA 2024 - foto\10 IX\1 EXPO\2024-09-10_DREMA_FOTOBUENO_(14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Drema\_DREMA 2024_edycja 40\PR DREMA\DREMA 2024 - foto\10 IX\1 EXPO\2024-09-10_DREMA_FOTOBUENO_(14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3D0033" w:rsidRDefault="003D0033" w:rsidP="00C47E44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 xml:space="preserve">- </w:t>
      </w:r>
      <w:r w:rsidRPr="003D0033">
        <w:rPr>
          <w:rFonts w:ascii="Segoe UI" w:hAnsi="Segoe UI" w:cs="Segoe UI"/>
        </w:rPr>
        <w:t>Tegoroczna jubileuszowa edycja Targów DREMA potwierdziła, że organizacja tak dużej imprezy targowej nie byłaby możliwa bez współpracy z wystawcami, partnerami t</w:t>
      </w:r>
      <w:r>
        <w:rPr>
          <w:rFonts w:ascii="Segoe UI" w:hAnsi="Segoe UI" w:cs="Segoe UI"/>
        </w:rPr>
        <w:t>argów, stowarzyszeniami, izbami i</w:t>
      </w:r>
      <w:r w:rsidRPr="003D0033">
        <w:rPr>
          <w:rFonts w:ascii="Segoe UI" w:hAnsi="Segoe UI" w:cs="Segoe UI"/>
        </w:rPr>
        <w:t xml:space="preserve"> mediami. DREMA już dawno wyszła poza formułę klasycznych targów. Dzisiaj DREMA to także kongresy, konferencje, powierzchnie pokazowe, akcje charytatywne, konkursy. Ale przede wszystkim to miejsce spotkań branży </w:t>
      </w:r>
      <w:proofErr w:type="spellStart"/>
      <w:r w:rsidRPr="003D0033">
        <w:rPr>
          <w:rFonts w:ascii="Segoe UI" w:hAnsi="Segoe UI" w:cs="Segoe UI"/>
        </w:rPr>
        <w:t>drzewno</w:t>
      </w:r>
      <w:proofErr w:type="spellEnd"/>
      <w:r w:rsidRPr="003D0033">
        <w:rPr>
          <w:rFonts w:ascii="Segoe UI" w:hAnsi="Segoe UI" w:cs="Segoe UI"/>
        </w:rPr>
        <w:t xml:space="preserve"> - meblarskiej i czas dyskusji o przyszłości. Wszyscy r</w:t>
      </w:r>
      <w:r>
        <w:rPr>
          <w:rFonts w:ascii="Segoe UI" w:hAnsi="Segoe UI" w:cs="Segoe UI"/>
        </w:rPr>
        <w:t>azem kreujemy przyszłość branży – mówi dyrektor Targów DREMA Andrzej Półrolniczak.</w:t>
      </w:r>
    </w:p>
    <w:p w:rsidR="003D0033" w:rsidRPr="003D0033" w:rsidRDefault="003D003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Lekki powiew optymizmu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Braki surowca i skokowy wzrost jego ceny, zakłócenia w łańcuchach dostaw, nieporozumienia w kwestii certyfikacji drewna, rosnący niedobór odpowiednio wykwalifikowanej kadry – to tylko część problemów, z jakimi w ostatnim czasie muszą borykać się firmy zajmujące się obróbką drewna i produkcją mebli. Do tego dochodzi załamanie popytu na meble na kluczowych rynkach eksportowych. Szeroko o trudnościach i wyzwaniach stojących przed branżą drzewną dyskutowano podczas </w:t>
      </w:r>
      <w:r w:rsidRPr="00FC620A">
        <w:rPr>
          <w:rFonts w:ascii="Segoe UI" w:hAnsi="Segoe UI" w:cs="Segoe UI"/>
          <w:b/>
        </w:rPr>
        <w:t>XI Kongresu Przemysłu Drzewnego KOOPDREW</w:t>
      </w:r>
      <w:r w:rsidRPr="00FC620A">
        <w:rPr>
          <w:rFonts w:ascii="Segoe UI" w:hAnsi="Segoe UI" w:cs="Segoe UI"/>
        </w:rPr>
        <w:t>, który odbył się w przededniu Targów DREMA z udziałem około 150 uczestników, w tym wybitnego ekonomisty i kilkukrotnego ministra finansów, prof. Grzegorz Kołodko.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Jak wynika z prezentacji Tomasza Wiktorskiego, analityka z B+R Studio, przedstawionej drugiego dnia Targów DREMA podczas 9. edycji </w:t>
      </w:r>
      <w:r w:rsidRPr="00FC620A">
        <w:rPr>
          <w:rFonts w:ascii="Segoe UI" w:hAnsi="Segoe UI" w:cs="Segoe UI"/>
          <w:b/>
        </w:rPr>
        <w:t>Ogólnopolskiego Kongresu Meblarskiego</w:t>
      </w:r>
      <w:r w:rsidRPr="00FC620A">
        <w:rPr>
          <w:rFonts w:ascii="Segoe UI" w:hAnsi="Segoe UI" w:cs="Segoe UI"/>
        </w:rPr>
        <w:t>, w poprzednim roku wartość eksportu mebli wyrażona w euro co prawda nieco wzrosła, jednak wolumen eksportu od 2021 roku sukcesywnie spada. Jak podkreślił, ograniczenia podaży drewna, konkurowanie o surowiec z energetyką czy niekorzystny kurs złotego w odczuwalny sposób pogorszyły konkurencyjność polskiej branży meblarskiej na światowych rynkach.</w:t>
      </w: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D76C4E" w:rsidRDefault="00D76C4E" w:rsidP="00C47E44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lang w:eastAsia="pl-PL"/>
        </w:rPr>
        <w:drawing>
          <wp:inline distT="0" distB="0" distL="0" distR="0" wp14:anchorId="2F17E67C" wp14:editId="42F1DCF7">
            <wp:extent cx="5580000" cy="3718800"/>
            <wp:effectExtent l="0" t="0" r="1905" b="0"/>
            <wp:docPr id="6" name="Obraz 6" descr="Z:\Projects\Drema\_DREMA 2024_edycja 40\PR DREMA\DREMA 2024 - foto\11 IX\11 IX\1 KONGRES MEBLARSKI\2024-09-11_DREMA_FOTOBUENO_(1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cts\Drema\_DREMA 2024_edycja 40\PR DREMA\DREMA 2024 - foto\11 IX\11 IX\1 KONGRES MEBLARSKI\2024-09-11_DREMA_FOTOBUENO_(11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>Są jednak pierwsze sygnały ożywienia. Powoli poprawie ulega sytuacja w budownictwie. Rośnie liczba wydanych pozwoleń na budowę, co w pewnej perspektywie czasowej powinno pozytywnie wpłynąć na popyt wewnętrzny. Z badań wynika, że nastroje w branży meblarskiej mimo trudności w ostatnich miesiącach zauważalnie się poprawiły. Lepsza sytuacja w meblarstwie powinna wkrótce polepszyć też wyniki i nastroje w branży drzewnej. Ten ostrożny optymizm wyczuwało się na Targach DREMA również w rozmowach z wystawcami i zwiedzającymi, którzy z umiarkowaną nadzieją spoglądali w przyszłość.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Automatyzacja i robotyzacja panaceum na problemy branży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Odpowiedzią na wyzwania, z którymi boryka się branża </w:t>
      </w:r>
      <w:proofErr w:type="spellStart"/>
      <w:r w:rsidRPr="00FC620A">
        <w:rPr>
          <w:rFonts w:ascii="Segoe UI" w:hAnsi="Segoe UI" w:cs="Segoe UI"/>
        </w:rPr>
        <w:t>drzewno</w:t>
      </w:r>
      <w:proofErr w:type="spellEnd"/>
      <w:r w:rsidRPr="00FC620A">
        <w:rPr>
          <w:rFonts w:ascii="Segoe UI" w:hAnsi="Segoe UI" w:cs="Segoe UI"/>
        </w:rPr>
        <w:t xml:space="preserve">-meblarska w dużej mierze stanowi robotyzacja i automatyzacja procesów technologicznych. Dlatego kierunki te dominowały zarówno na stoiskach wystawców, jak i na ekspozycjach specjalnych oraz w programie wydarzeń.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Najnowsze rozwiązania w zakresie automatyzacji i robotyzacji prezentowane były w obu działających na Targach DREMA </w:t>
      </w:r>
      <w:r w:rsidRPr="00FC620A">
        <w:rPr>
          <w:rFonts w:ascii="Segoe UI" w:hAnsi="Segoe UI" w:cs="Segoe UI"/>
          <w:b/>
        </w:rPr>
        <w:t>fabrykach mebli</w:t>
      </w:r>
      <w:r w:rsidRPr="00FC620A">
        <w:rPr>
          <w:rFonts w:ascii="Segoe UI" w:hAnsi="Segoe UI" w:cs="Segoe UI"/>
        </w:rPr>
        <w:t xml:space="preserve"> przygotowanych  przez Stowarzyszenie Producentów Maszyn, Urządzeń i Narzędzi do Obróbki Drewna DROMA, Wydział Leśny i Technologii Drewna Uniwersytetu Przyrodniczego w Poznaniu oraz Grupę MTP we współpracy z partnerami technologicznymi, firmami </w:t>
      </w:r>
      <w:proofErr w:type="spellStart"/>
      <w:r w:rsidRPr="00FC620A">
        <w:rPr>
          <w:rFonts w:ascii="Segoe UI" w:hAnsi="Segoe UI" w:cs="Segoe UI"/>
        </w:rPr>
        <w:t>Lazzoni</w:t>
      </w:r>
      <w:proofErr w:type="spellEnd"/>
      <w:r w:rsidRPr="00FC620A">
        <w:rPr>
          <w:rFonts w:ascii="Segoe UI" w:hAnsi="Segoe UI" w:cs="Segoe UI"/>
        </w:rPr>
        <w:t xml:space="preserve"> </w:t>
      </w:r>
      <w:proofErr w:type="spellStart"/>
      <w:r w:rsidRPr="00FC620A">
        <w:rPr>
          <w:rFonts w:ascii="Segoe UI" w:hAnsi="Segoe UI" w:cs="Segoe UI"/>
        </w:rPr>
        <w:t>Group</w:t>
      </w:r>
      <w:proofErr w:type="spellEnd"/>
      <w:r w:rsidRPr="00FC620A">
        <w:rPr>
          <w:rFonts w:ascii="Segoe UI" w:hAnsi="Segoe UI" w:cs="Segoe UI"/>
        </w:rPr>
        <w:t xml:space="preserve"> oraz INFOTEC Engineering. Zwiedzający mogli zobaczyć na żywo możliwości, jakie oferuje najnowocześniejsza technologia.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Elementem jednej z fabryki mebli na targach DREMA była </w:t>
      </w:r>
      <w:r w:rsidRPr="00FC620A">
        <w:rPr>
          <w:rFonts w:ascii="Segoe UI" w:hAnsi="Segoe UI" w:cs="Segoe UI"/>
          <w:b/>
        </w:rPr>
        <w:t>cyfrowa stolarnia</w:t>
      </w:r>
      <w:r w:rsidRPr="00FC620A">
        <w:rPr>
          <w:rFonts w:ascii="Segoe UI" w:hAnsi="Segoe UI" w:cs="Segoe UI"/>
        </w:rPr>
        <w:t>, która stanowi dowód, że robotyzacja i automatyzacja nie dotyczy tylko dużych firm meblarskich, ale coraz szerzej wchodzi również do małych i średnich zakładów, a także stolarni.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Działające na targach fabryki mebli oprócz walorów edukacyjnych miały też wymiar charytatywny, jako projekt </w:t>
      </w:r>
      <w:r w:rsidRPr="00FC620A">
        <w:rPr>
          <w:rFonts w:ascii="Segoe UI" w:hAnsi="Segoe UI" w:cs="Segoe UI"/>
          <w:b/>
        </w:rPr>
        <w:t>DREMA Dzieciom</w:t>
      </w:r>
      <w:r w:rsidRPr="00FC620A">
        <w:rPr>
          <w:rFonts w:ascii="Segoe UI" w:hAnsi="Segoe UI" w:cs="Segoe UI"/>
        </w:rPr>
        <w:t>. Wyprodukowane w trakcie wydarzenia meble (prawie 300 brył) zostały przekazane do Żłobka Samorządowego w Myślenicach, Młodzieżowych Ośrodków Wychowawczych w Kętrzynie i w Jastrowiu.</w:t>
      </w:r>
    </w:p>
    <w:p w:rsidR="0020613F" w:rsidRDefault="0020613F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20613F" w:rsidRDefault="0020613F" w:rsidP="00C47E44">
      <w:pPr>
        <w:spacing w:after="0" w:line="240" w:lineRule="auto"/>
        <w:jc w:val="both"/>
        <w:rPr>
          <w:rFonts w:ascii="Segoe UI" w:hAnsi="Segoe UI" w:cs="Segoe UI"/>
        </w:rPr>
      </w:pPr>
      <w:r>
        <w:rPr>
          <w:noProof/>
          <w:lang w:eastAsia="pl-PL"/>
        </w:rPr>
        <w:drawing>
          <wp:inline distT="0" distB="0" distL="0" distR="0" wp14:anchorId="53B6D93B" wp14:editId="28B87CAF">
            <wp:extent cx="5579745" cy="2906117"/>
            <wp:effectExtent l="0" t="0" r="1905" b="8890"/>
            <wp:docPr id="7" name="Obraz 7" descr="C:\Users\twoj006244\AppData\Local\Microsoft\Windows\INetCache\Content.Word\2024-09-10_DREMA_FOTOBUENO_(1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j006244\AppData\Local\Microsoft\Windows\INetCache\Content.Word\2024-09-10_DREMA_FOTOBUENO_(11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9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Forum Technologów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Nowoczesna produkcja mebli wymaga nowych kompetencji i umiejętności pracowników. Dlatego w tym roku po raz pierwszy na Targach DREMA zorganizowano cykl wydarzeń skierowanych do technologów przemysłu drzewnego i meblarskiego - Forum Technologów. W specjalnej strefie w pawilonie 6 odbywały się wykłady, których tematyka związana była z najnowszymi technologiami stosowanymi w przemyśle drzewnym i meblarskim. 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20613F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Podczas wykładów można było m. in. dowiedzieć  się, czy AI na produkcji istnieje i ma rację bytu, kiedy warto zdecydować się na robotyzację, ile trwa ten proces i jak go przeprowadzić nie paraliżując produkcji oraz co lepiej działa w meblarstwie - roboty czy </w:t>
      </w:r>
      <w:proofErr w:type="spellStart"/>
      <w:r w:rsidRPr="00FC620A">
        <w:rPr>
          <w:rFonts w:ascii="Segoe UI" w:hAnsi="Segoe UI" w:cs="Segoe UI"/>
        </w:rPr>
        <w:t>koboty</w:t>
      </w:r>
      <w:proofErr w:type="spellEnd"/>
      <w:r w:rsidRPr="00FC620A">
        <w:rPr>
          <w:rFonts w:ascii="Segoe UI" w:hAnsi="Segoe UI" w:cs="Segoe UI"/>
        </w:rPr>
        <w:t xml:space="preserve">. W strefie tej technolodzy mogli się spotkać i wymienić swoje doświadczenia i jednocześnie zobaczyć na żywo, jak w praktyce najnowsze rozwiązania w zakresie robotyki i automatyki wdrażane są do produkcji mebli.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 xml:space="preserve">Zrównoważony rozwój w branży </w:t>
      </w:r>
      <w:proofErr w:type="spellStart"/>
      <w:r w:rsidRPr="00FC620A">
        <w:rPr>
          <w:rFonts w:ascii="Segoe UI" w:hAnsi="Segoe UI" w:cs="Segoe UI"/>
          <w:b/>
        </w:rPr>
        <w:t>drzewno</w:t>
      </w:r>
      <w:proofErr w:type="spellEnd"/>
      <w:r w:rsidRPr="00FC620A">
        <w:rPr>
          <w:rFonts w:ascii="Segoe UI" w:hAnsi="Segoe UI" w:cs="Segoe UI"/>
          <w:b/>
        </w:rPr>
        <w:t>-meblarskiej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Podczas tegorocznego spotkania branży drzewnej zadebiutowała </w:t>
      </w:r>
      <w:r w:rsidRPr="00FC620A">
        <w:rPr>
          <w:rFonts w:ascii="Segoe UI" w:hAnsi="Segoe UI" w:cs="Segoe UI"/>
          <w:b/>
        </w:rPr>
        <w:t>Strefa Zrównoważonego Rozwoju</w:t>
      </w:r>
      <w:r w:rsidRPr="00FC620A">
        <w:rPr>
          <w:rFonts w:ascii="Segoe UI" w:hAnsi="Segoe UI" w:cs="Segoe UI"/>
        </w:rPr>
        <w:t xml:space="preserve">. Przez 4 dni odbywały się tu spotkania ze specjalistami i innowatorami związanymi z wdrożeniem ekologicznych i społecznie odpowiedzialnych rozwiązań dla przemysłu drzewnego. Prelekcjom tematycznym towarzyszyły prezentacje na żywo.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Targi DREMA również zadbały o swój ślad węglowy - nie tylko poprzez korzystanie z zielonej energii pozyskiwanej z instalacji wiatrowych działającej na jednym z pawilonów. Zorganizowano także 2. edycję projektu </w:t>
      </w:r>
      <w:r>
        <w:rPr>
          <w:rFonts w:ascii="Segoe UI" w:hAnsi="Segoe UI" w:cs="Segoe UI"/>
          <w:b/>
        </w:rPr>
        <w:t xml:space="preserve">Las </w:t>
      </w:r>
      <w:proofErr w:type="spellStart"/>
      <w:r>
        <w:rPr>
          <w:rFonts w:ascii="Segoe UI" w:hAnsi="Segoe UI" w:cs="Segoe UI"/>
          <w:b/>
        </w:rPr>
        <w:t>Dremy</w:t>
      </w:r>
      <w:proofErr w:type="spellEnd"/>
      <w:r w:rsidRPr="00FC620A">
        <w:rPr>
          <w:rFonts w:ascii="Segoe UI" w:hAnsi="Segoe UI" w:cs="Segoe UI"/>
        </w:rPr>
        <w:t xml:space="preserve">, którego celem jest zalesianie terenów dotkniętych katastrofą naturalną. Tegoroczne działania zostały przeprowadzone we współpracy z partnerem wykonawczym Posadzimy.pl – profesjonalnym organizatorem akcji sadzenia drzew w ramach działań CSR.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Zrównoważony rozwój to także dbanie o równowagę pomiędzy życiem zawodowym a prywatnym. O swoich doświadczeniach w tym zakresie dyskutowały kobiety związane z branżą meblarską, które spotkały się na Targach DREMA już po raz piąty. Spotkanie organizowane przez Ogólnopolską Izbę Gospodarczą Producentów Mebli oraz Grupę MTP mające charakter </w:t>
      </w:r>
      <w:proofErr w:type="spellStart"/>
      <w:r w:rsidRPr="00FC620A">
        <w:rPr>
          <w:rFonts w:ascii="Segoe UI" w:hAnsi="Segoe UI" w:cs="Segoe UI"/>
        </w:rPr>
        <w:t>konferencyjno</w:t>
      </w:r>
      <w:proofErr w:type="spellEnd"/>
      <w:r w:rsidRPr="00FC620A">
        <w:rPr>
          <w:rFonts w:ascii="Segoe UI" w:hAnsi="Segoe UI" w:cs="Segoe UI"/>
        </w:rPr>
        <w:t>–</w:t>
      </w:r>
      <w:proofErr w:type="spellStart"/>
      <w:r w:rsidRPr="00FC620A">
        <w:rPr>
          <w:rFonts w:ascii="Segoe UI" w:hAnsi="Segoe UI" w:cs="Segoe UI"/>
        </w:rPr>
        <w:t>networkingowy</w:t>
      </w:r>
      <w:proofErr w:type="spellEnd"/>
      <w:r w:rsidRPr="00FC620A">
        <w:rPr>
          <w:rFonts w:ascii="Segoe UI" w:hAnsi="Segoe UI" w:cs="Segoe UI"/>
        </w:rPr>
        <w:t xml:space="preserve"> było czasem inspirujących wykładów i wartościowych dyskusji między liderkami biznesu meblarskiego, które zaowocowały nawiązaniem nowych relacji.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Nagrody dla najlepszych</w:t>
      </w: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Podczas Targów DREMA 12 produktów wyróżniono Złotymi Medalami Grupy MTP. Ponadto najlepsze rozwiązania z zakresu innowacyjności oraz działania na rzecz ekologii zostały dodatkowo nagrodzone tytułem Eco </w:t>
      </w:r>
      <w:proofErr w:type="spellStart"/>
      <w:r w:rsidRPr="00FC620A">
        <w:rPr>
          <w:rFonts w:ascii="Segoe UI" w:hAnsi="Segoe UI" w:cs="Segoe UI"/>
        </w:rPr>
        <w:t>Prize</w:t>
      </w:r>
      <w:proofErr w:type="spellEnd"/>
      <w:r w:rsidRPr="00FC620A">
        <w:rPr>
          <w:rFonts w:ascii="Segoe UI" w:hAnsi="Segoe UI" w:cs="Segoe UI"/>
        </w:rPr>
        <w:t xml:space="preserve"> i Grand Prix Grupy MTP.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Nagrodę </w:t>
      </w:r>
      <w:r w:rsidRPr="00FC620A">
        <w:rPr>
          <w:rFonts w:ascii="Segoe UI" w:hAnsi="Segoe UI" w:cs="Segoe UI"/>
          <w:b/>
        </w:rPr>
        <w:t>Grand Prix</w:t>
      </w:r>
      <w:r w:rsidRPr="00FC620A">
        <w:rPr>
          <w:rFonts w:ascii="Segoe UI" w:hAnsi="Segoe UI" w:cs="Segoe UI"/>
        </w:rPr>
        <w:t xml:space="preserve"> Grupy MTP zdobył </w:t>
      </w:r>
      <w:proofErr w:type="spellStart"/>
      <w:r w:rsidRPr="00FC620A">
        <w:rPr>
          <w:rFonts w:ascii="Segoe UI" w:hAnsi="Segoe UI" w:cs="Segoe UI"/>
        </w:rPr>
        <w:t>podcinak</w:t>
      </w:r>
      <w:proofErr w:type="spellEnd"/>
      <w:r w:rsidRPr="00FC620A">
        <w:rPr>
          <w:rFonts w:ascii="Segoe UI" w:hAnsi="Segoe UI" w:cs="Segoe UI"/>
        </w:rPr>
        <w:t xml:space="preserve"> PCD do pilarek formatowych i panelowych firmy ITA TOOLS Sp. z o.o. Nagrodzony produkt wyróżnia do 50x dłuższa żywotność w porównaniu z </w:t>
      </w:r>
      <w:proofErr w:type="spellStart"/>
      <w:r w:rsidRPr="00FC620A">
        <w:rPr>
          <w:rFonts w:ascii="Segoe UI" w:hAnsi="Segoe UI" w:cs="Segoe UI"/>
        </w:rPr>
        <w:t>podcinakiem</w:t>
      </w:r>
      <w:proofErr w:type="spellEnd"/>
      <w:r w:rsidRPr="00FC620A">
        <w:rPr>
          <w:rFonts w:ascii="Segoe UI" w:hAnsi="Segoe UI" w:cs="Segoe UI"/>
        </w:rPr>
        <w:t xml:space="preserve"> HM, wyższa jakość dzięki innowacyjnej metodzie </w:t>
      </w:r>
      <w:r w:rsidRPr="00FC620A">
        <w:rPr>
          <w:rFonts w:ascii="Segoe UI" w:hAnsi="Segoe UI" w:cs="Segoe UI"/>
        </w:rPr>
        <w:lastRenderedPageBreak/>
        <w:t xml:space="preserve">ablacji laserowej oraz najwyższe standardy produkcji gwarantowane przez nowoczesny proces produkcyjny. 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t xml:space="preserve">Z kolei nagrodę </w:t>
      </w:r>
      <w:r w:rsidRPr="00FC620A">
        <w:rPr>
          <w:rFonts w:ascii="Segoe UI" w:hAnsi="Segoe UI" w:cs="Segoe UI"/>
          <w:b/>
        </w:rPr>
        <w:t xml:space="preserve">Eco </w:t>
      </w:r>
      <w:proofErr w:type="spellStart"/>
      <w:r w:rsidRPr="00FC620A">
        <w:rPr>
          <w:rFonts w:ascii="Segoe UI" w:hAnsi="Segoe UI" w:cs="Segoe UI"/>
          <w:b/>
        </w:rPr>
        <w:t>Prize</w:t>
      </w:r>
      <w:proofErr w:type="spellEnd"/>
      <w:r w:rsidRPr="00FC620A">
        <w:rPr>
          <w:rFonts w:ascii="Segoe UI" w:hAnsi="Segoe UI" w:cs="Segoe UI"/>
        </w:rPr>
        <w:t xml:space="preserve"> Grupy MTP za najbardziej ekologiczny ze zgłoszonych produktów otrzymały frezy CX-SPEED </w:t>
      </w:r>
      <w:proofErr w:type="spellStart"/>
      <w:r w:rsidRPr="00FC620A">
        <w:rPr>
          <w:rFonts w:ascii="Segoe UI" w:hAnsi="Segoe UI" w:cs="Segoe UI"/>
        </w:rPr>
        <w:t>Nesting</w:t>
      </w:r>
      <w:proofErr w:type="spellEnd"/>
      <w:r w:rsidRPr="00FC620A">
        <w:rPr>
          <w:rFonts w:ascii="Segoe UI" w:hAnsi="Segoe UI" w:cs="Segoe UI"/>
        </w:rPr>
        <w:t xml:space="preserve"> firmy N-POL </w:t>
      </w:r>
      <w:proofErr w:type="spellStart"/>
      <w:r w:rsidRPr="00FC620A">
        <w:rPr>
          <w:rFonts w:ascii="Segoe UI" w:hAnsi="Segoe UI" w:cs="Segoe UI"/>
        </w:rPr>
        <w:t>cutting</w:t>
      </w:r>
      <w:proofErr w:type="spellEnd"/>
      <w:r w:rsidRPr="00FC620A">
        <w:rPr>
          <w:rFonts w:ascii="Segoe UI" w:hAnsi="Segoe UI" w:cs="Segoe UI"/>
        </w:rPr>
        <w:t xml:space="preserve"> </w:t>
      </w:r>
      <w:proofErr w:type="spellStart"/>
      <w:r w:rsidRPr="00FC620A">
        <w:rPr>
          <w:rFonts w:ascii="Segoe UI" w:hAnsi="Segoe UI" w:cs="Segoe UI"/>
        </w:rPr>
        <w:t>tools</w:t>
      </w:r>
      <w:proofErr w:type="spellEnd"/>
      <w:r w:rsidRPr="00FC620A">
        <w:rPr>
          <w:rFonts w:ascii="Segoe UI" w:hAnsi="Segoe UI" w:cs="Segoe UI"/>
        </w:rPr>
        <w:t xml:space="preserve">, zgłoszone przez N-POL Krzysztof Noga. Frezy te pracują z niezawodną jakością, przynosząc znaczne oszczędności w użytkowaniu na przykład poprzez redukcję zużycia energii. Frezy, dzięki minimalnej średnicy wytwarzają mniejszą ilość wiórów czyli przyczyniają się w znacznym stopniu do ochrony środowiska. Dodatkowo jest to w 100% produkt Polski. Pełna lista produktów wyróżnionych Złotym Medalem znajduje się na stronie </w:t>
      </w:r>
      <w:hyperlink r:id="rId10" w:history="1">
        <w:r w:rsidRPr="00055BCA">
          <w:rPr>
            <w:rStyle w:val="Hipercze"/>
            <w:rFonts w:ascii="Segoe UI" w:hAnsi="Segoe UI" w:cs="Segoe UI"/>
          </w:rPr>
          <w:t>www.drema.pl</w:t>
        </w:r>
      </w:hyperlink>
      <w:r w:rsidRPr="00FC620A">
        <w:rPr>
          <w:rFonts w:ascii="Segoe UI" w:hAnsi="Segoe UI" w:cs="Segoe UI"/>
        </w:rPr>
        <w:t>.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DREMA dla majsterkowiczów</w:t>
      </w:r>
    </w:p>
    <w:p w:rsidR="004E4903" w:rsidRDefault="004E4903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</w:rPr>
      </w:pPr>
      <w:r w:rsidRPr="00FC620A">
        <w:rPr>
          <w:rFonts w:ascii="Segoe UI" w:hAnsi="Segoe UI" w:cs="Segoe UI"/>
        </w:rPr>
        <w:t xml:space="preserve">Sporą część wystawy poświęcono pracom w drewnie, narzędziom ręcznym i elektronarzędziom. To gratka nie tylko profesjonalistów, ale też majsterkowiczów i miłośników DYI. Z myślą o nich powstała strefa </w:t>
      </w:r>
      <w:r w:rsidRPr="00FC620A">
        <w:rPr>
          <w:rFonts w:ascii="Segoe UI" w:hAnsi="Segoe UI" w:cs="Segoe UI"/>
          <w:b/>
        </w:rPr>
        <w:t>DREMA Hobby</w:t>
      </w:r>
      <w:r w:rsidRPr="00FC620A">
        <w:rPr>
          <w:rFonts w:ascii="Segoe UI" w:hAnsi="Segoe UI" w:cs="Segoe UI"/>
        </w:rPr>
        <w:t>, gdzie prezentowano narzędzia dla małych zakładów obróbki drewna i hobbystów,</w:t>
      </w:r>
      <w:r w:rsidRPr="00FC620A">
        <w:rPr>
          <w:rFonts w:ascii="Segoe UI" w:hAnsi="Segoe UI" w:cs="Segoe UI"/>
          <w:b/>
        </w:rPr>
        <w:t xml:space="preserve"> </w:t>
      </w:r>
      <w:r w:rsidRPr="00FC620A">
        <w:rPr>
          <w:rFonts w:ascii="Segoe UI" w:hAnsi="Segoe UI" w:cs="Segoe UI"/>
        </w:rPr>
        <w:t xml:space="preserve">oraz </w:t>
      </w:r>
      <w:r w:rsidRPr="00FC620A">
        <w:rPr>
          <w:rFonts w:ascii="Segoe UI" w:hAnsi="Segoe UI" w:cs="Segoe UI"/>
          <w:b/>
        </w:rPr>
        <w:t>Strefa Wiedzy</w:t>
      </w:r>
      <w:r w:rsidRPr="00FC620A">
        <w:rPr>
          <w:rFonts w:ascii="Segoe UI" w:hAnsi="Segoe UI" w:cs="Segoe UI"/>
        </w:rPr>
        <w:t xml:space="preserve"> przygotowana przez drewno.pl. </w:t>
      </w:r>
      <w:r w:rsidRPr="00FC620A">
        <w:rPr>
          <w:rStyle w:val="Pogrubienie"/>
          <w:rFonts w:ascii="Segoe UI" w:hAnsi="Segoe UI" w:cs="Segoe UI"/>
          <w:b w:val="0"/>
        </w:rPr>
        <w:t>W strefie</w:t>
      </w:r>
      <w:r w:rsidRPr="00FC620A">
        <w:rPr>
          <w:rStyle w:val="Pogrubienie"/>
          <w:rFonts w:ascii="Segoe UI" w:hAnsi="Segoe UI" w:cs="Segoe UI"/>
        </w:rPr>
        <w:t xml:space="preserve"> DREMA Tools </w:t>
      </w:r>
      <w:r w:rsidRPr="00FC620A">
        <w:rPr>
          <w:rStyle w:val="Pogrubienie"/>
          <w:rFonts w:ascii="Segoe UI" w:hAnsi="Segoe UI" w:cs="Segoe UI"/>
          <w:b w:val="0"/>
        </w:rPr>
        <w:t>można było zapoznać z najnowszymi rozwiązaniami w zakresie narzędzi do obróbki drewna. Odbywały się tu także na żywo pokazy profesjonalnego serwisu pił tarczowych wraz z optyczną weryfikacją ostrzy.</w:t>
      </w:r>
    </w:p>
    <w:p w:rsidR="0020613F" w:rsidRDefault="0020613F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</w:rPr>
      </w:pPr>
    </w:p>
    <w:p w:rsidR="0020613F" w:rsidRPr="00FC620A" w:rsidRDefault="00A05B75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  <w:bCs w:val="0"/>
        </w:rPr>
      </w:pPr>
      <w:r>
        <w:rPr>
          <w:rFonts w:ascii="Segoe UI" w:hAnsi="Segoe UI" w:cs="Segoe UI"/>
          <w:noProof/>
          <w:lang w:eastAsia="pl-PL"/>
        </w:rPr>
        <w:drawing>
          <wp:inline distT="0" distB="0" distL="0" distR="0" wp14:anchorId="48940DA8" wp14:editId="72DCB5D4">
            <wp:extent cx="5579745" cy="3719830"/>
            <wp:effectExtent l="0" t="0" r="1905" b="0"/>
            <wp:docPr id="1" name="Obraz 1" descr="Z:\Projects\Drema\_DREMA 2024_edycja 40\PR DREMA\DREMA 2024 - foto\DREMA 2024\DREMA 2024\12 IX\2024-09-12_DREMA_FOTOBUENO_(18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Drema\_DREMA 2024_edycja 40\PR DREMA\DREMA 2024 - foto\DREMA 2024\DREMA 2024\12 IX\2024-09-12_DREMA_FOTOBUENO_(189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03" w:rsidRPr="00FC620A" w:rsidRDefault="004E4903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  <w:bCs w:val="0"/>
        </w:rPr>
      </w:pPr>
    </w:p>
    <w:p w:rsidR="004E4903" w:rsidRPr="00FC620A" w:rsidRDefault="004E4903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</w:rPr>
      </w:pPr>
      <w:r w:rsidRPr="00FC620A">
        <w:rPr>
          <w:rFonts w:ascii="Segoe UI" w:hAnsi="Segoe UI" w:cs="Segoe UI"/>
        </w:rPr>
        <w:t xml:space="preserve">Była też okazja, by przyjrzeć się pracy doświadczonych stolarzy. W ramach </w:t>
      </w:r>
      <w:r w:rsidRPr="00FC620A">
        <w:rPr>
          <w:rFonts w:ascii="Segoe UI" w:hAnsi="Segoe UI" w:cs="Segoe UI"/>
          <w:b/>
        </w:rPr>
        <w:t>Akcji Renowacja</w:t>
      </w:r>
      <w:r w:rsidRPr="00FC620A">
        <w:rPr>
          <w:rFonts w:ascii="Segoe UI" w:hAnsi="Segoe UI" w:cs="Segoe UI"/>
        </w:rPr>
        <w:t xml:space="preserve"> na targach można było obserwować proces odnawiania zabytkowych mebli przez profesjonalistów z </w:t>
      </w:r>
      <w:r w:rsidRPr="00FC620A">
        <w:rPr>
          <w:rStyle w:val="Pogrubienie"/>
          <w:rFonts w:ascii="Segoe UI" w:hAnsi="Segoe UI" w:cs="Segoe UI"/>
        </w:rPr>
        <w:t xml:space="preserve">grupy Narzędzioholicy.pl </w:t>
      </w:r>
      <w:r w:rsidRPr="00FC620A">
        <w:rPr>
          <w:rStyle w:val="Pogrubienie"/>
          <w:rFonts w:ascii="Segoe UI" w:hAnsi="Segoe UI" w:cs="Segoe UI"/>
          <w:b w:val="0"/>
        </w:rPr>
        <w:t>z Mariuszem Płońskim na czele.</w:t>
      </w:r>
    </w:p>
    <w:p w:rsidR="004E4903" w:rsidRPr="00FC620A" w:rsidRDefault="004E4903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Fonts w:ascii="Segoe UI" w:hAnsi="Segoe UI" w:cs="Segoe UI"/>
        </w:rPr>
        <w:lastRenderedPageBreak/>
        <w:t xml:space="preserve">Ekspozycję wzbogaciły stałe elementy wystawy jak kreatywna przestrzeń do projektowania wyrobów z drewna oraz spotkań konsultacyjnych </w:t>
      </w:r>
      <w:r w:rsidRPr="00FC620A">
        <w:rPr>
          <w:rFonts w:ascii="Segoe UI" w:hAnsi="Segoe UI" w:cs="Segoe UI"/>
          <w:b/>
        </w:rPr>
        <w:t>DREMA Design</w:t>
      </w:r>
      <w:r w:rsidRPr="00FC620A">
        <w:rPr>
          <w:rFonts w:ascii="Segoe UI" w:hAnsi="Segoe UI" w:cs="Segoe UI"/>
        </w:rPr>
        <w:t xml:space="preserve">, strefa  </w:t>
      </w:r>
      <w:proofErr w:type="spellStart"/>
      <w:r w:rsidRPr="00FC620A">
        <w:rPr>
          <w:rFonts w:ascii="Segoe UI" w:hAnsi="Segoe UI" w:cs="Segoe UI"/>
          <w:b/>
        </w:rPr>
        <w:t>Strefa</w:t>
      </w:r>
      <w:proofErr w:type="spellEnd"/>
      <w:r w:rsidRPr="00FC620A">
        <w:rPr>
          <w:rFonts w:ascii="Segoe UI" w:hAnsi="Segoe UI" w:cs="Segoe UI"/>
          <w:b/>
        </w:rPr>
        <w:t xml:space="preserve"> Parkietu</w:t>
      </w:r>
      <w:r w:rsidRPr="00FC620A">
        <w:rPr>
          <w:rFonts w:ascii="Segoe UI" w:hAnsi="Segoe UI" w:cs="Segoe UI"/>
        </w:rPr>
        <w:t xml:space="preserve"> Stowarzyszenia Parkieciarze Polscy, w której odbywały się pokazy i warsztaty parkieciarskie, </w:t>
      </w:r>
      <w:r w:rsidRPr="00FC620A">
        <w:rPr>
          <w:rFonts w:ascii="Segoe UI" w:hAnsi="Segoe UI" w:cs="Segoe UI"/>
          <w:b/>
        </w:rPr>
        <w:t>Poligon Umiejętności Lakierniczych</w:t>
      </w:r>
      <w:r w:rsidRPr="00FC620A">
        <w:rPr>
          <w:rFonts w:ascii="Segoe UI" w:hAnsi="Segoe UI" w:cs="Segoe UI"/>
        </w:rPr>
        <w:t xml:space="preserve"> zorganizowany przez czasopismo Lakiernictwo Przemysłowe, </w:t>
      </w:r>
      <w:r w:rsidRPr="00FC620A">
        <w:rPr>
          <w:rFonts w:ascii="Segoe UI" w:hAnsi="Segoe UI" w:cs="Segoe UI"/>
          <w:b/>
        </w:rPr>
        <w:t xml:space="preserve">Strefa Czystego Powietrza </w:t>
      </w:r>
      <w:r w:rsidRPr="00FC620A">
        <w:rPr>
          <w:rFonts w:ascii="Segoe UI" w:hAnsi="Segoe UI" w:cs="Segoe UI"/>
        </w:rPr>
        <w:t xml:space="preserve">Magazynu Biomasa oraz </w:t>
      </w:r>
      <w:r w:rsidRPr="00FC620A">
        <w:rPr>
          <w:rFonts w:ascii="Segoe UI" w:hAnsi="Segoe UI" w:cs="Segoe UI"/>
          <w:b/>
        </w:rPr>
        <w:t>Pokazy Wózków Widłowych</w:t>
      </w:r>
      <w:r w:rsidRPr="00FC620A">
        <w:rPr>
          <w:rFonts w:ascii="Segoe UI" w:hAnsi="Segoe UI" w:cs="Segoe UI"/>
        </w:rPr>
        <w:t xml:space="preserve"> na terenie zewnętrznym organizowane przez </w:t>
      </w:r>
      <w:proofErr w:type="spellStart"/>
      <w:r w:rsidRPr="00FC620A">
        <w:rPr>
          <w:rFonts w:ascii="Segoe UI" w:hAnsi="Segoe UI" w:cs="Segoe UI"/>
        </w:rPr>
        <w:t>Toolmex</w:t>
      </w:r>
      <w:proofErr w:type="spellEnd"/>
      <w:r w:rsidRPr="00FC620A">
        <w:rPr>
          <w:rFonts w:ascii="Segoe UI" w:hAnsi="Segoe UI" w:cs="Segoe UI"/>
        </w:rPr>
        <w:t xml:space="preserve"> Truck.</w:t>
      </w:r>
    </w:p>
    <w:p w:rsidR="004E4903" w:rsidRPr="00FC620A" w:rsidRDefault="004E4903" w:rsidP="00C47E44">
      <w:pPr>
        <w:spacing w:after="0" w:line="240" w:lineRule="auto"/>
        <w:jc w:val="both"/>
        <w:rPr>
          <w:rStyle w:val="Pogrubienie"/>
          <w:rFonts w:ascii="Segoe UI" w:hAnsi="Segoe UI" w:cs="Segoe UI"/>
          <w:b w:val="0"/>
          <w:bCs w:val="0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 w:rsidRPr="00FC620A">
        <w:rPr>
          <w:rStyle w:val="Pogrubienie"/>
          <w:rFonts w:ascii="Segoe UI" w:hAnsi="Segoe UI" w:cs="Segoe UI"/>
          <w:b w:val="0"/>
        </w:rPr>
        <w:t>Emocji dostarczyły</w:t>
      </w:r>
      <w:r w:rsidRPr="00FC620A">
        <w:rPr>
          <w:rStyle w:val="Pogrubienie"/>
          <w:rFonts w:ascii="Segoe UI" w:hAnsi="Segoe UI" w:cs="Segoe UI"/>
        </w:rPr>
        <w:t xml:space="preserve"> </w:t>
      </w:r>
      <w:r w:rsidRPr="00FC620A">
        <w:rPr>
          <w:rFonts w:ascii="Segoe UI" w:hAnsi="Segoe UI" w:cs="Segoe UI"/>
          <w:b/>
        </w:rPr>
        <w:t>Mistrzostwa Polski we Wbijaniu Gwoździ</w:t>
      </w:r>
      <w:r w:rsidRPr="00FC620A">
        <w:rPr>
          <w:rFonts w:ascii="Segoe UI" w:hAnsi="Segoe UI" w:cs="Segoe UI"/>
        </w:rPr>
        <w:t xml:space="preserve"> oraz </w:t>
      </w:r>
      <w:r w:rsidRPr="00FC620A">
        <w:rPr>
          <w:rFonts w:ascii="Segoe UI" w:hAnsi="Segoe UI" w:cs="Segoe UI"/>
          <w:b/>
        </w:rPr>
        <w:t>Mistrzostwa Polski w formule – Ojciec &amp; Syn „Następne pokolenie”</w:t>
      </w:r>
      <w:r w:rsidRPr="00FC620A">
        <w:rPr>
          <w:rFonts w:ascii="Segoe UI" w:hAnsi="Segoe UI" w:cs="Segoe UI"/>
        </w:rPr>
        <w:t xml:space="preserve">. Z kolei na wystawie prac nagrodzonych w konkursie </w:t>
      </w:r>
      <w:r w:rsidRPr="00FC620A">
        <w:rPr>
          <w:rFonts w:ascii="Segoe UI" w:hAnsi="Segoe UI" w:cs="Segoe UI"/>
          <w:b/>
        </w:rPr>
        <w:t>Wyczarowane z drewna</w:t>
      </w:r>
      <w:r w:rsidRPr="00FC620A">
        <w:rPr>
          <w:rFonts w:ascii="Segoe UI" w:hAnsi="Segoe UI" w:cs="Segoe UI"/>
        </w:rPr>
        <w:t xml:space="preserve"> można było zobaczyć kunszt najmłodszych adeptów stolarskiego fachu.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  <w:b/>
        </w:rPr>
      </w:pPr>
      <w:r w:rsidRPr="00FC620A">
        <w:rPr>
          <w:rFonts w:ascii="Segoe UI" w:hAnsi="Segoe UI" w:cs="Segoe UI"/>
          <w:b/>
        </w:rPr>
        <w:t>DREMA 2025</w:t>
      </w:r>
    </w:p>
    <w:p w:rsidR="004E4903" w:rsidRPr="00FC620A" w:rsidRDefault="004E4903" w:rsidP="00C47E44">
      <w:pPr>
        <w:spacing w:after="0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Kolejna edycja </w:t>
      </w:r>
      <w:r w:rsidRPr="00FC620A">
        <w:rPr>
          <w:rFonts w:ascii="Segoe UI" w:hAnsi="Segoe UI" w:cs="Segoe UI"/>
        </w:rPr>
        <w:t>Międzynarodowych Targów Maszyn, Narzędzi i Komponentów dla Przemysłu Drzewnego i Meblarskiego DREMA</w:t>
      </w:r>
      <w:r>
        <w:rPr>
          <w:rFonts w:ascii="Segoe UI" w:hAnsi="Segoe UI" w:cs="Segoe UI"/>
        </w:rPr>
        <w:t xml:space="preserve"> odbędzie się w Poznaniu </w:t>
      </w:r>
      <w:r w:rsidRPr="00FC620A">
        <w:rPr>
          <w:rFonts w:ascii="Segoe UI" w:hAnsi="Segoe UI" w:cs="Segoe UI"/>
          <w:b/>
        </w:rPr>
        <w:t>od 9 do 12 września 2025 roku</w:t>
      </w:r>
      <w:r>
        <w:rPr>
          <w:rFonts w:ascii="Segoe UI" w:hAnsi="Segoe UI" w:cs="Segoe UI"/>
        </w:rPr>
        <w:t xml:space="preserve">. </w:t>
      </w:r>
      <w:r w:rsidR="00A05B75">
        <w:rPr>
          <w:rFonts w:ascii="Segoe UI" w:hAnsi="Segoe UI" w:cs="Segoe UI"/>
        </w:rPr>
        <w:t xml:space="preserve">Do końca września trwa </w:t>
      </w:r>
      <w:r w:rsidR="00A05B75" w:rsidRPr="00A05B75">
        <w:rPr>
          <w:rFonts w:ascii="Segoe UI" w:hAnsi="Segoe UI" w:cs="Segoe UI"/>
          <w:b/>
        </w:rPr>
        <w:t>specjalna oferta</w:t>
      </w:r>
      <w:r w:rsidR="00A05B75">
        <w:rPr>
          <w:rFonts w:ascii="Segoe UI" w:hAnsi="Segoe UI" w:cs="Segoe UI"/>
        </w:rPr>
        <w:t>, w ramach której powierzchnię wystawienniczą na edycję 2025 można wynająć w cenach z roku 2024.</w:t>
      </w:r>
    </w:p>
    <w:p w:rsidR="004E4903" w:rsidRDefault="004E4903" w:rsidP="00C47E44">
      <w:pPr>
        <w:jc w:val="both"/>
      </w:pPr>
    </w:p>
    <w:p w:rsidR="001B749E" w:rsidRPr="001B749E" w:rsidRDefault="001B749E" w:rsidP="00C47E44">
      <w:pPr>
        <w:jc w:val="both"/>
      </w:pPr>
    </w:p>
    <w:sectPr w:rsidR="001B749E" w:rsidRPr="001B749E" w:rsidSect="00D76C4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701" w:bottom="1418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2F5" w:rsidRDefault="006232F5" w:rsidP="005A1C0B">
      <w:pPr>
        <w:spacing w:after="0" w:line="240" w:lineRule="auto"/>
      </w:pPr>
      <w:r>
        <w:separator/>
      </w:r>
    </w:p>
  </w:endnote>
  <w:endnote w:type="continuationSeparator" w:id="0">
    <w:p w:rsidR="006232F5" w:rsidRDefault="006232F5" w:rsidP="005A1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C0B" w:rsidRDefault="005A1C0B" w:rsidP="004B5058">
    <w:pPr>
      <w:pStyle w:val="Stopka"/>
      <w:tabs>
        <w:tab w:val="clear" w:pos="4536"/>
        <w:tab w:val="clear" w:pos="9072"/>
        <w:tab w:val="right" w:pos="8789"/>
      </w:tabs>
      <w:ind w:left="142" w:right="-14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C4E" w:rsidRDefault="00D76C4E">
    <w:pPr>
      <w:pStyle w:val="Stopka"/>
    </w:pPr>
    <w:r>
      <w:rPr>
        <w:noProof/>
        <w:lang w:eastAsia="pl-PL"/>
      </w:rPr>
      <w:drawing>
        <wp:inline distT="0" distB="0" distL="0" distR="0" wp14:anchorId="26A9C55C" wp14:editId="5A052892">
          <wp:extent cx="5579745" cy="1064162"/>
          <wp:effectExtent l="0" t="0" r="1905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_logos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106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2F5" w:rsidRDefault="006232F5" w:rsidP="005A1C0B">
      <w:pPr>
        <w:spacing w:after="0" w:line="240" w:lineRule="auto"/>
      </w:pPr>
      <w:r>
        <w:separator/>
      </w:r>
    </w:p>
  </w:footnote>
  <w:footnote w:type="continuationSeparator" w:id="0">
    <w:p w:rsidR="006232F5" w:rsidRDefault="006232F5" w:rsidP="005A1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C0B" w:rsidRDefault="005A1C0B" w:rsidP="005A1C0B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C4E" w:rsidRDefault="00D76C4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A27711E" wp14:editId="462B6690">
          <wp:simplePos x="0" y="0"/>
          <wp:positionH relativeFrom="column">
            <wp:posOffset>-898525</wp:posOffset>
          </wp:positionH>
          <wp:positionV relativeFrom="paragraph">
            <wp:posOffset>-31115</wp:posOffset>
          </wp:positionV>
          <wp:extent cx="3427095" cy="795020"/>
          <wp:effectExtent l="0" t="0" r="1905" b="5080"/>
          <wp:wrapTight wrapText="bothSides">
            <wp:wrapPolygon edited="0">
              <wp:start x="0" y="0"/>
              <wp:lineTo x="0" y="21220"/>
              <wp:lineTo x="13688" y="21220"/>
              <wp:lineTo x="13688" y="16562"/>
              <wp:lineTo x="21492" y="15527"/>
              <wp:lineTo x="21492" y="8281"/>
              <wp:lineTo x="18850" y="6728"/>
              <wp:lineTo x="17170" y="4141"/>
              <wp:lineTo x="13688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_pase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095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0B"/>
    <w:rsid w:val="001B749E"/>
    <w:rsid w:val="0020613F"/>
    <w:rsid w:val="00241F4E"/>
    <w:rsid w:val="003D0033"/>
    <w:rsid w:val="004B5058"/>
    <w:rsid w:val="004C0DE2"/>
    <w:rsid w:val="004E4903"/>
    <w:rsid w:val="005A1C0B"/>
    <w:rsid w:val="005C400C"/>
    <w:rsid w:val="006232F5"/>
    <w:rsid w:val="006502A3"/>
    <w:rsid w:val="00916941"/>
    <w:rsid w:val="00916E94"/>
    <w:rsid w:val="00A05B75"/>
    <w:rsid w:val="00A57FC3"/>
    <w:rsid w:val="00AF4F2E"/>
    <w:rsid w:val="00C47E44"/>
    <w:rsid w:val="00D76C4E"/>
    <w:rsid w:val="00E3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4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C0B"/>
  </w:style>
  <w:style w:type="paragraph" w:styleId="Stopka">
    <w:name w:val="footer"/>
    <w:basedOn w:val="Normalny"/>
    <w:link w:val="Stopka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C0B"/>
  </w:style>
  <w:style w:type="paragraph" w:styleId="Tekstdymka">
    <w:name w:val="Balloon Text"/>
    <w:basedOn w:val="Normalny"/>
    <w:link w:val="TekstdymkaZnak"/>
    <w:uiPriority w:val="99"/>
    <w:semiHidden/>
    <w:unhideWhenUsed/>
    <w:rsid w:val="005A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C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0F3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E49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49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1C0B"/>
  </w:style>
  <w:style w:type="paragraph" w:styleId="Stopka">
    <w:name w:val="footer"/>
    <w:basedOn w:val="Normalny"/>
    <w:link w:val="StopkaZnak"/>
    <w:uiPriority w:val="99"/>
    <w:unhideWhenUsed/>
    <w:rsid w:val="005A1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1C0B"/>
  </w:style>
  <w:style w:type="paragraph" w:styleId="Tekstdymka">
    <w:name w:val="Balloon Text"/>
    <w:basedOn w:val="Normalny"/>
    <w:link w:val="TekstdymkaZnak"/>
    <w:uiPriority w:val="99"/>
    <w:semiHidden/>
    <w:unhideWhenUsed/>
    <w:rsid w:val="005A1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1C0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0F3F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4E49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drem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1474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10298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Dzida</dc:creator>
  <cp:lastModifiedBy>Marta Hylla</cp:lastModifiedBy>
  <cp:revision>9</cp:revision>
  <dcterms:created xsi:type="dcterms:W3CDTF">2024-09-18T11:11:00Z</dcterms:created>
  <dcterms:modified xsi:type="dcterms:W3CDTF">2024-10-01T06:32:00Z</dcterms:modified>
</cp:coreProperties>
</file>