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2EE" w:rsidRDefault="003E62EE" w:rsidP="003E62EE">
      <w:pPr>
        <w:jc w:val="center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140A3B54" wp14:editId="6792C0B5">
            <wp:extent cx="4191000" cy="1182348"/>
            <wp:effectExtent l="0" t="0" r="0" b="0"/>
            <wp:docPr id="1" name="Obraz 1" descr="Z:\Projects\Drema\❤ DREMA_logotypy\DREMA - logo obowiązujące od 2020\drema2020 logo PL\drema_logo_p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jects\Drema\❤ DREMA_logotypy\DREMA - logo obowiązujące od 2020\drema2020 logo PL\drema_logo_pl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615" cy="118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2EE" w:rsidRDefault="003E62EE" w:rsidP="001D739E">
      <w:pPr>
        <w:jc w:val="both"/>
        <w:rPr>
          <w:b/>
        </w:rPr>
      </w:pPr>
    </w:p>
    <w:p w:rsidR="001D739E" w:rsidRDefault="0015751F" w:rsidP="001D739E">
      <w:pPr>
        <w:jc w:val="both"/>
        <w:rPr>
          <w:b/>
        </w:rPr>
      </w:pPr>
      <w:r>
        <w:rPr>
          <w:b/>
        </w:rPr>
        <w:t>Głos kobiet na targach</w:t>
      </w:r>
      <w:r w:rsidR="001D739E" w:rsidRPr="002E3282">
        <w:rPr>
          <w:b/>
        </w:rPr>
        <w:t xml:space="preserve"> DREMA</w:t>
      </w:r>
      <w:r w:rsidR="00AD59C0">
        <w:rPr>
          <w:b/>
        </w:rPr>
        <w:t xml:space="preserve"> 2023</w:t>
      </w:r>
      <w:r w:rsidR="001D739E" w:rsidRPr="002E3282">
        <w:rPr>
          <w:b/>
        </w:rPr>
        <w:t>!</w:t>
      </w:r>
    </w:p>
    <w:p w:rsidR="006A6BA4" w:rsidRDefault="00B12B4D" w:rsidP="003937BE">
      <w:pPr>
        <w:jc w:val="both"/>
        <w:rPr>
          <w:b/>
        </w:rPr>
      </w:pPr>
      <w:r w:rsidRPr="003937BE">
        <w:rPr>
          <w:b/>
        </w:rPr>
        <w:t xml:space="preserve">Pomimo, iż powszechnie uważa się, że w sektorze </w:t>
      </w:r>
      <w:proofErr w:type="spellStart"/>
      <w:r w:rsidRPr="003937BE">
        <w:rPr>
          <w:b/>
        </w:rPr>
        <w:t>drzewno</w:t>
      </w:r>
      <w:proofErr w:type="spellEnd"/>
      <w:r w:rsidRPr="003937BE">
        <w:rPr>
          <w:b/>
        </w:rPr>
        <w:t>-meblarskim przeważają mężczyźni, to właśnie na targach</w:t>
      </w:r>
      <w:r w:rsidR="003937BE" w:rsidRPr="003937BE">
        <w:rPr>
          <w:b/>
        </w:rPr>
        <w:t xml:space="preserve"> </w:t>
      </w:r>
      <w:r w:rsidRPr="003937BE">
        <w:rPr>
          <w:b/>
        </w:rPr>
        <w:t>DREMA kobiety z branży mają swój głos.</w:t>
      </w:r>
    </w:p>
    <w:p w:rsidR="006A6BA4" w:rsidRPr="003E62EE" w:rsidRDefault="006A6BA4" w:rsidP="003937BE">
      <w:pPr>
        <w:jc w:val="both"/>
      </w:pPr>
      <w:r w:rsidRPr="003E62EE">
        <w:t>Wydarzenia targowe od zawsze były przestrzenią do dial</w:t>
      </w:r>
      <w:r w:rsidR="00544A7C" w:rsidRPr="003E62EE">
        <w:t xml:space="preserve">ogu, przyczyniały się do znaczących przełomów, innowacji i odkryć, napędzając w ten sposób rozwój branży. Nie inaczej jest przy nadchodzącej edycji Międzynarodowych Targów Maszyn, Narzędzi i Komponentów dla Przemysłu Drzewnego i Meblarskiego 2023 w Poznaniu. Tegoroczna odsłona DREMY w dużym stopniu skupiać się będzie na roli kobiet, ich wysiłków i sukcesów w przemyśle </w:t>
      </w:r>
      <w:proofErr w:type="spellStart"/>
      <w:r w:rsidR="00544A7C" w:rsidRPr="003E62EE">
        <w:t>drzewno</w:t>
      </w:r>
      <w:proofErr w:type="spellEnd"/>
      <w:r w:rsidR="00544A7C" w:rsidRPr="003E62EE">
        <w:t>-meblarskim. Głos kobiet staje się nie tylko słyszalny w dyskusji o przyszłości całej branży, ale nadaje jej ton.</w:t>
      </w:r>
      <w:r>
        <w:rPr>
          <w:rFonts w:ascii="Segoe UI" w:hAnsi="Segoe UI" w:cs="Segoe UI"/>
          <w:color w:val="2F2F2F"/>
          <w:sz w:val="23"/>
          <w:szCs w:val="23"/>
          <w:shd w:val="clear" w:color="auto" w:fill="FFFFFF"/>
        </w:rPr>
        <w:t xml:space="preserve"> </w:t>
      </w:r>
    </w:p>
    <w:p w:rsidR="00B12B4D" w:rsidRPr="003937BE" w:rsidRDefault="00B12B4D" w:rsidP="003937BE">
      <w:pPr>
        <w:rPr>
          <w:b/>
        </w:rPr>
      </w:pPr>
      <w:r w:rsidRPr="003937BE">
        <w:rPr>
          <w:b/>
        </w:rPr>
        <w:t>O wyzwaniach branży wśród płci pięknej</w:t>
      </w:r>
    </w:p>
    <w:p w:rsidR="003937BE" w:rsidRDefault="00B12B4D" w:rsidP="003937BE">
      <w:pPr>
        <w:jc w:val="both"/>
      </w:pPr>
      <w:r w:rsidRPr="003937BE">
        <w:t xml:space="preserve">Już 14 września 2023 w ramach </w:t>
      </w:r>
      <w:r w:rsidR="003937BE">
        <w:t>t</w:t>
      </w:r>
      <w:r w:rsidR="00DA66D8" w:rsidRPr="003937BE">
        <w:t>argów</w:t>
      </w:r>
      <w:r w:rsidR="003937BE">
        <w:t xml:space="preserve"> DREMA</w:t>
      </w:r>
      <w:r w:rsidRPr="003937BE">
        <w:t xml:space="preserve"> organizatorzy: Ogólnopolska Izba Gospodarcza Producentów Mebli oraz Grupa MTP zapraszają kobiety biznesu działające w branży meblowej oraz wyposażenia wnętrz i przemyśle drzewnym na czwartą już odsłonę spotkania pt. „Jak odnosić sukcesy w świecie nowych wyzwań”. </w:t>
      </w:r>
    </w:p>
    <w:p w:rsidR="009E2FE0" w:rsidRPr="003937BE" w:rsidRDefault="00B12B4D" w:rsidP="003937BE">
      <w:pPr>
        <w:jc w:val="both"/>
      </w:pPr>
      <w:r w:rsidRPr="003937BE">
        <w:t>Niezwykłe osobistości płci pięknej podzielą się swoją wiedzą, pasją i zaangażowaniem - wkład kobiet w rozwój branży jest nieoceniony, a różnorodność perspektyw przekształca sposób, w jaki myślimy o drewnie</w:t>
      </w:r>
      <w:r w:rsidR="00DA66D8" w:rsidRPr="003937BE">
        <w:t>.</w:t>
      </w:r>
      <w:r w:rsidR="003937BE">
        <w:t xml:space="preserve"> </w:t>
      </w:r>
      <w:r w:rsidR="00DA66D8" w:rsidRPr="003937BE">
        <w:t xml:space="preserve">Spotkanie będzie miało charakter </w:t>
      </w:r>
      <w:proofErr w:type="spellStart"/>
      <w:r w:rsidR="00DA66D8" w:rsidRPr="003937BE">
        <w:t>konferencyjno</w:t>
      </w:r>
      <w:proofErr w:type="spellEnd"/>
      <w:r w:rsidR="00DA66D8" w:rsidRPr="003937BE">
        <w:t>–</w:t>
      </w:r>
      <w:proofErr w:type="spellStart"/>
      <w:r w:rsidR="00DA66D8" w:rsidRPr="003937BE">
        <w:t>networkingowy</w:t>
      </w:r>
      <w:proofErr w:type="spellEnd"/>
      <w:r w:rsidR="00DA66D8" w:rsidRPr="003937BE">
        <w:t xml:space="preserve">. Oprócz udziału w ciekawych wykładach na ważne dla branży tematy, będzie można również porozmawiać z liderkami biznesu meblarskiego, wymienić się aktualnymi informacjami i nawiązać nowe </w:t>
      </w:r>
      <w:r w:rsidR="009E2FE0" w:rsidRPr="003937BE">
        <w:t>relacje</w:t>
      </w:r>
      <w:r w:rsidR="003937BE">
        <w:t>.</w:t>
      </w:r>
    </w:p>
    <w:p w:rsidR="00B12B4D" w:rsidRPr="003E62EE" w:rsidRDefault="009E2FE0" w:rsidP="003E62EE">
      <w:pPr>
        <w:jc w:val="both"/>
      </w:pPr>
      <w:r w:rsidRPr="003937BE">
        <w:t xml:space="preserve">Podczas spotkania prelekcję wygłosi m.in. profesor Ewa Ratajczak, która opowie o pasji i sukcesie, a także o tym, co nas blokuje w jego osiągnięciu. Pojawią się też aktualne branżowe zagadnienia, na przykład digitalizacja w obszarze designu – temat ten przybliży uczestniczkom Małgorzata Rusin z firmy Meble VOX. Ogromnym źródłem inspiracji stanie się panel dyskusyjny. W tym roku rozmowy będą się toczyły pod hasłem „Kobiety w świecie nowych wyzwań”.  Zaproszone liderki biznesu meblarskiego będą szukały odpowiedzi na pytania: jakie wyzwania stoją przed współczesnymi kobietami, jak w świecie coraz to nowych wyzwań osiągnąć </w:t>
      </w:r>
      <w:proofErr w:type="spellStart"/>
      <w:r w:rsidRPr="003937BE">
        <w:t>work</w:t>
      </w:r>
      <w:proofErr w:type="spellEnd"/>
      <w:r w:rsidRPr="003937BE">
        <w:t xml:space="preserve">-life </w:t>
      </w:r>
      <w:proofErr w:type="spellStart"/>
      <w:r w:rsidRPr="003937BE">
        <w:t>balance</w:t>
      </w:r>
      <w:proofErr w:type="spellEnd"/>
      <w:r w:rsidRPr="003937BE">
        <w:t>, jak motywować się do działania, jak nie tracić do siebie zaufania w przypadku osiągnięcia chwilowej porażki oraz jak sobie radzić z tym stanem.</w:t>
      </w:r>
    </w:p>
    <w:p w:rsidR="00B12B4D" w:rsidRDefault="003937BE" w:rsidP="001D739E">
      <w:pPr>
        <w:jc w:val="both"/>
        <w:rPr>
          <w:b/>
        </w:rPr>
      </w:pPr>
      <w:r w:rsidRPr="003937BE">
        <w:rPr>
          <w:b/>
        </w:rPr>
        <w:t>N</w:t>
      </w:r>
      <w:r w:rsidR="00B12B4D" w:rsidRPr="003937BE">
        <w:rPr>
          <w:b/>
        </w:rPr>
        <w:t>owa wicedyrektor targów DREMA</w:t>
      </w:r>
    </w:p>
    <w:p w:rsidR="0015751F" w:rsidRPr="003E62EE" w:rsidRDefault="00BF4428" w:rsidP="001D739E">
      <w:pPr>
        <w:jc w:val="both"/>
        <w:rPr>
          <w:b/>
        </w:rPr>
      </w:pPr>
      <w:r>
        <w:t>Istotne z</w:t>
      </w:r>
      <w:bookmarkStart w:id="0" w:name="_GoBack"/>
      <w:bookmarkEnd w:id="0"/>
      <w:r w:rsidR="003E62EE" w:rsidRPr="003E62EE">
        <w:t>miany</w:t>
      </w:r>
      <w:r w:rsidR="00544A7C" w:rsidRPr="003E62EE">
        <w:t xml:space="preserve"> widoczne są nie tylko w </w:t>
      </w:r>
      <w:r w:rsidR="003E62EE" w:rsidRPr="003E62EE">
        <w:t xml:space="preserve">sektorze </w:t>
      </w:r>
      <w:proofErr w:type="spellStart"/>
      <w:r w:rsidR="003E62EE" w:rsidRPr="003E62EE">
        <w:t>drzewno</w:t>
      </w:r>
      <w:proofErr w:type="spellEnd"/>
      <w:r w:rsidR="003E62EE" w:rsidRPr="003E62EE">
        <w:t>-meblarskim, ale zachodzą również w szeregach targowych.</w:t>
      </w:r>
      <w:r w:rsidR="003E62EE">
        <w:rPr>
          <w:b/>
        </w:rPr>
        <w:t xml:space="preserve"> </w:t>
      </w:r>
      <w:r w:rsidR="003E62EE">
        <w:t>Projekt DREMA zyskuje</w:t>
      </w:r>
      <w:r w:rsidR="001D739E" w:rsidRPr="003937BE">
        <w:t xml:space="preserve"> nowego zastępcę dyrektora projektu – od lipca 2023 </w:t>
      </w:r>
      <w:r w:rsidR="001D739E" w:rsidRPr="003937BE">
        <w:lastRenderedPageBreak/>
        <w:t>stanowisko to zostało powierzone Małgorzacie Ożóg</w:t>
      </w:r>
      <w:r w:rsidR="00AD59C0" w:rsidRPr="003937BE">
        <w:t xml:space="preserve">, która z branżą </w:t>
      </w:r>
      <w:proofErr w:type="spellStart"/>
      <w:r w:rsidR="00AD59C0" w:rsidRPr="003937BE">
        <w:t>drzewno</w:t>
      </w:r>
      <w:proofErr w:type="spellEnd"/>
      <w:r w:rsidR="00AD59C0" w:rsidRPr="003937BE">
        <w:t>-meblarską i tym samym z targami DREMA jest związana od 2011 r.</w:t>
      </w:r>
      <w:r w:rsidR="00B12B4D">
        <w:rPr>
          <w:b/>
        </w:rPr>
        <w:t xml:space="preserve"> </w:t>
      </w:r>
      <w:r w:rsidR="001D739E" w:rsidRPr="002E3282">
        <w:t>Małgorzata Ożóg jest osobą cieszącą się dużym zaufaniem nie tylko w strukturach Grupy MTP, ale także wśród wystawców i partnerów biznesowych. Posiada kilkunastoletnie doświadczenie w organizowaniu targów, od początku swojej kariery odpowiada za</w:t>
      </w:r>
      <w:r w:rsidR="008544DC">
        <w:t xml:space="preserve"> kompleksową</w:t>
      </w:r>
      <w:r w:rsidR="001D739E" w:rsidRPr="002E3282">
        <w:t xml:space="preserve"> obsługę wystawców przy wielu kluczowych projektach, zarówno B2B jak i B2C. Koordynowała również prace nad ekspozycją takich międzynarodowych wydarzeń jak Konferencja Narodów Zjednoc</w:t>
      </w:r>
      <w:r w:rsidR="00B12B4D">
        <w:t xml:space="preserve">zonych w sprawie Zmian Klimatu </w:t>
      </w:r>
      <w:r w:rsidR="001D739E" w:rsidRPr="002E3282">
        <w:t xml:space="preserve">(COP24) oraz World Urban Forum 11 (WUF11).  </w:t>
      </w:r>
    </w:p>
    <w:p w:rsidR="001D739E" w:rsidRDefault="001D739E" w:rsidP="009E2FE0">
      <w:pPr>
        <w:jc w:val="both"/>
      </w:pPr>
      <w:r w:rsidRPr="002E3282">
        <w:t xml:space="preserve">- </w:t>
      </w:r>
      <w:r w:rsidRPr="002E3282">
        <w:rPr>
          <w:i/>
        </w:rPr>
        <w:t>Moją ambicją jest osiągnięcie maksymalnej korzyści z udziału w targach, zarówno prze</w:t>
      </w:r>
      <w:r>
        <w:rPr>
          <w:i/>
        </w:rPr>
        <w:t>z wystawców jak i zwiedzających, d</w:t>
      </w:r>
      <w:r w:rsidRPr="002E3282">
        <w:rPr>
          <w:i/>
        </w:rPr>
        <w:t xml:space="preserve">latego planuję kontynuować politykę dynamicznego </w:t>
      </w:r>
      <w:r>
        <w:rPr>
          <w:i/>
        </w:rPr>
        <w:t>rozwoju</w:t>
      </w:r>
      <w:r w:rsidRPr="002E3282">
        <w:rPr>
          <w:i/>
        </w:rPr>
        <w:t xml:space="preserve"> w oparciu o inicjatywy, które mają na celu jeszcze bardziej uatrakcyjnić formułę targów DREMA</w:t>
      </w:r>
      <w:r w:rsidRPr="002E3282">
        <w:t xml:space="preserve"> – podkreśla Małgorzata Ożóg.</w:t>
      </w:r>
      <w:r>
        <w:t xml:space="preserve"> – </w:t>
      </w:r>
      <w:r w:rsidRPr="00A12FE8">
        <w:rPr>
          <w:rFonts w:cstheme="minorHAnsi"/>
          <w:i/>
        </w:rPr>
        <w:t xml:space="preserve">W miarę, jak </w:t>
      </w:r>
      <w:r w:rsidRPr="00A12FE8">
        <w:rPr>
          <w:rFonts w:cstheme="minorHAnsi"/>
          <w:i/>
          <w:lang w:eastAsia="pl-PL"/>
        </w:rPr>
        <w:t xml:space="preserve">kobiety coraz aktywniej uczestniczą w przemyśle </w:t>
      </w:r>
      <w:proofErr w:type="spellStart"/>
      <w:r w:rsidRPr="00A12FE8">
        <w:rPr>
          <w:rFonts w:cstheme="minorHAnsi"/>
          <w:i/>
          <w:lang w:eastAsia="pl-PL"/>
        </w:rPr>
        <w:t>drzewno</w:t>
      </w:r>
      <w:proofErr w:type="spellEnd"/>
      <w:r w:rsidRPr="00A12FE8">
        <w:rPr>
          <w:rFonts w:cstheme="minorHAnsi"/>
          <w:i/>
          <w:lang w:eastAsia="pl-PL"/>
        </w:rPr>
        <w:t>-</w:t>
      </w:r>
      <w:r w:rsidR="009E2FE0">
        <w:rPr>
          <w:rFonts w:cstheme="minorHAnsi"/>
          <w:i/>
          <w:lang w:eastAsia="pl-PL"/>
        </w:rPr>
        <w:t>meblarskim, ich rola staje się</w:t>
      </w:r>
      <w:r w:rsidRPr="00A12FE8">
        <w:rPr>
          <w:rFonts w:cstheme="minorHAnsi"/>
          <w:i/>
          <w:lang w:eastAsia="pl-PL"/>
        </w:rPr>
        <w:t xml:space="preserve"> bardziej widoczna i istotna dla </w:t>
      </w:r>
      <w:r>
        <w:rPr>
          <w:rFonts w:cstheme="minorHAnsi"/>
          <w:i/>
          <w:lang w:eastAsia="pl-PL"/>
        </w:rPr>
        <w:t>ewolucji</w:t>
      </w:r>
      <w:r w:rsidRPr="00A12FE8">
        <w:rPr>
          <w:rFonts w:cstheme="minorHAnsi"/>
          <w:i/>
          <w:lang w:eastAsia="pl-PL"/>
        </w:rPr>
        <w:t xml:space="preserve"> tej dziedziny. Wprowadzają one różnorodność, kreatywność i zaangażowanie, przyczyniając się do dalszego postępu i innowacji</w:t>
      </w:r>
      <w:r w:rsidR="00DA66D8">
        <w:rPr>
          <w:rFonts w:cstheme="minorHAnsi"/>
          <w:i/>
        </w:rPr>
        <w:t xml:space="preserve">. Chciałabym, aby branża zwróciła szczególną uwagę na potencjał kobiet i aby targi DREMA stały się </w:t>
      </w:r>
      <w:r w:rsidR="00DA66D8" w:rsidRPr="003937BE">
        <w:rPr>
          <w:i/>
        </w:rPr>
        <w:t>platformą</w:t>
      </w:r>
      <w:r w:rsidR="009E2FE0" w:rsidRPr="003937BE">
        <w:rPr>
          <w:i/>
        </w:rPr>
        <w:t xml:space="preserve"> służącą</w:t>
      </w:r>
      <w:r w:rsidR="00AF7746" w:rsidRPr="003937BE">
        <w:rPr>
          <w:i/>
        </w:rPr>
        <w:t xml:space="preserve"> cennym celom biznesowym, dając</w:t>
      </w:r>
      <w:r w:rsidR="009E2FE0" w:rsidRPr="003937BE">
        <w:rPr>
          <w:i/>
        </w:rPr>
        <w:t xml:space="preserve"> także</w:t>
      </w:r>
      <w:r w:rsidR="00AF7746" w:rsidRPr="003937BE">
        <w:rPr>
          <w:i/>
        </w:rPr>
        <w:t xml:space="preserve"> </w:t>
      </w:r>
      <w:r w:rsidR="009E2FE0" w:rsidRPr="003937BE">
        <w:rPr>
          <w:i/>
        </w:rPr>
        <w:t xml:space="preserve">przedstawicielkom płci pięknej </w:t>
      </w:r>
      <w:r w:rsidR="00AF7746" w:rsidRPr="003937BE">
        <w:rPr>
          <w:i/>
        </w:rPr>
        <w:t>szansę poznawania się, prowadzenia rozmów i nawiązywania kontaktów w interesach</w:t>
      </w:r>
      <w:r w:rsidR="009E2FE0" w:rsidRPr="009E2FE0">
        <w:t xml:space="preserve"> </w:t>
      </w:r>
      <w:r w:rsidRPr="009E2FE0">
        <w:t>– dodaje nowa wicedyrektor.</w:t>
      </w:r>
    </w:p>
    <w:p w:rsidR="003E62EE" w:rsidRPr="003E62EE" w:rsidRDefault="003E62EE" w:rsidP="003E62EE">
      <w:pPr>
        <w:jc w:val="both"/>
        <w:rPr>
          <w:b/>
        </w:rPr>
      </w:pPr>
      <w:r w:rsidRPr="003E62EE">
        <w:rPr>
          <w:b/>
        </w:rPr>
        <w:t>Międzynarodowe Targi Maszyn, Narzędzi i Komponentów dla Przemysłu Drzewnego i Meblarskiego DREMA odbędą się w dniach 12-15 września 2023 roku, na terenie Międzynarodowych Targów Poznańskich – zapraszamy serdecznie!</w:t>
      </w:r>
    </w:p>
    <w:p w:rsidR="003E62EE" w:rsidRDefault="003E62EE" w:rsidP="009E2FE0">
      <w:pPr>
        <w:jc w:val="both"/>
        <w:rPr>
          <w:rStyle w:val="Pogrubienie"/>
          <w:rFonts w:ascii="Tahoma" w:hAnsi="Tahoma" w:cs="Tahoma"/>
          <w:color w:val="5C5D60"/>
          <w:sz w:val="23"/>
          <w:szCs w:val="23"/>
          <w:shd w:val="clear" w:color="auto" w:fill="FFFFFF"/>
        </w:rPr>
      </w:pPr>
    </w:p>
    <w:p w:rsidR="003E62EE" w:rsidRDefault="003E62EE" w:rsidP="003E62EE">
      <w:pPr>
        <w:spacing w:after="0" w:line="240" w:lineRule="auto"/>
        <w:contextualSpacing/>
        <w:jc w:val="both"/>
        <w:rPr>
          <w:rFonts w:cstheme="minorHAnsi"/>
        </w:rPr>
      </w:pPr>
      <w:r w:rsidRPr="00CC7AEA">
        <w:rPr>
          <w:b/>
        </w:rPr>
        <w:t>Więcej informacji:</w:t>
      </w:r>
      <w:r>
        <w:rPr>
          <w:rFonts w:cstheme="minorHAnsi"/>
        </w:rPr>
        <w:t xml:space="preserve"> </w:t>
      </w:r>
      <w:hyperlink r:id="rId6" w:history="1">
        <w:r w:rsidRPr="00CD659C">
          <w:rPr>
            <w:rStyle w:val="Hipercze"/>
            <w:rFonts w:cstheme="minorHAnsi"/>
          </w:rPr>
          <w:t>www.drema.pl</w:t>
        </w:r>
      </w:hyperlink>
    </w:p>
    <w:p w:rsidR="003E62EE" w:rsidRDefault="003E62EE" w:rsidP="003E62EE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5C5D60"/>
          <w:sz w:val="23"/>
          <w:szCs w:val="23"/>
        </w:rPr>
      </w:pPr>
      <w:r w:rsidRPr="003E62EE">
        <w:rPr>
          <w:rFonts w:asciiTheme="minorHAnsi" w:hAnsiTheme="minorHAnsi" w:cstheme="minorHAnsi"/>
          <w:sz w:val="22"/>
          <w:szCs w:val="22"/>
        </w:rPr>
        <w:t>FB:</w:t>
      </w:r>
      <w:r>
        <w:rPr>
          <w:rFonts w:ascii="Tahoma" w:hAnsi="Tahoma" w:cs="Tahoma"/>
          <w:color w:val="5C5D60"/>
          <w:sz w:val="23"/>
          <w:szCs w:val="23"/>
        </w:rPr>
        <w:t> </w:t>
      </w:r>
      <w:hyperlink r:id="rId7" w:history="1">
        <w:r>
          <w:rPr>
            <w:rStyle w:val="Hipercze"/>
            <w:sz w:val="23"/>
            <w:szCs w:val="23"/>
          </w:rPr>
          <w:t>https://www.facebook.com/TargiDREMA/</w:t>
        </w:r>
      </w:hyperlink>
    </w:p>
    <w:p w:rsidR="003E62EE" w:rsidRDefault="003E62EE" w:rsidP="003E62EE">
      <w:pPr>
        <w:pStyle w:val="NormalnyWeb"/>
        <w:shd w:val="clear" w:color="auto" w:fill="FFFFFF"/>
        <w:spacing w:before="0" w:beforeAutospacing="0" w:after="0" w:afterAutospacing="0"/>
        <w:rPr>
          <w:rFonts w:ascii="Tahoma" w:hAnsi="Tahoma" w:cs="Tahoma"/>
          <w:color w:val="5C5D60"/>
          <w:sz w:val="23"/>
          <w:szCs w:val="23"/>
        </w:rPr>
      </w:pPr>
      <w:r w:rsidRPr="003E62EE">
        <w:rPr>
          <w:rFonts w:asciiTheme="minorHAnsi" w:hAnsiTheme="minorHAnsi" w:cstheme="minorHAnsi"/>
          <w:sz w:val="22"/>
          <w:szCs w:val="22"/>
        </w:rPr>
        <w:t>LI:</w:t>
      </w:r>
      <w:r>
        <w:rPr>
          <w:rFonts w:ascii="Tahoma" w:hAnsi="Tahoma" w:cs="Tahoma"/>
          <w:color w:val="5C5D60"/>
          <w:sz w:val="23"/>
          <w:szCs w:val="23"/>
        </w:rPr>
        <w:t> </w:t>
      </w:r>
      <w:hyperlink r:id="rId8" w:history="1">
        <w:r>
          <w:rPr>
            <w:rStyle w:val="Hipercze"/>
            <w:sz w:val="23"/>
            <w:szCs w:val="23"/>
          </w:rPr>
          <w:t>https://www.linkedin.com/showcase/targidrema/</w:t>
        </w:r>
      </w:hyperlink>
    </w:p>
    <w:p w:rsidR="003E62EE" w:rsidRPr="006447D8" w:rsidRDefault="003E62EE" w:rsidP="003E62EE">
      <w:pPr>
        <w:spacing w:after="0" w:line="240" w:lineRule="auto"/>
        <w:contextualSpacing/>
        <w:jc w:val="both"/>
        <w:rPr>
          <w:b/>
        </w:rPr>
      </w:pPr>
      <w:r>
        <w:rPr>
          <w:rFonts w:cstheme="minorHAnsi"/>
        </w:rPr>
        <w:t xml:space="preserve"> </w:t>
      </w:r>
    </w:p>
    <w:p w:rsidR="003E62EE" w:rsidRDefault="003E62EE" w:rsidP="003E62EE">
      <w:pPr>
        <w:rPr>
          <w:b/>
        </w:rPr>
      </w:pPr>
    </w:p>
    <w:p w:rsidR="003E62EE" w:rsidRDefault="003E62EE" w:rsidP="003E62EE">
      <w:pPr>
        <w:shd w:val="clear" w:color="auto" w:fill="FFFFFF"/>
        <w:jc w:val="right"/>
        <w:rPr>
          <w:rFonts w:eastAsia="Times New Roman" w:cstheme="minorHAnsi"/>
          <w:b/>
          <w:lang w:eastAsia="pl-PL"/>
        </w:rPr>
      </w:pPr>
      <w:r>
        <w:rPr>
          <w:rFonts w:eastAsia="Times New Roman" w:cstheme="minorHAnsi"/>
          <w:b/>
          <w:lang w:eastAsia="pl-PL"/>
        </w:rPr>
        <w:t>KONTAKT DLA MEDIÓW:</w:t>
      </w:r>
    </w:p>
    <w:p w:rsidR="003E62EE" w:rsidRDefault="003E62EE" w:rsidP="003E62EE">
      <w:pPr>
        <w:shd w:val="clear" w:color="auto" w:fill="FFFFFF"/>
        <w:jc w:val="right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Aleksandra Pawlina-Janyga</w:t>
      </w:r>
    </w:p>
    <w:p w:rsidR="003E62EE" w:rsidRDefault="003E62EE" w:rsidP="003E62EE">
      <w:pPr>
        <w:autoSpaceDE w:val="0"/>
        <w:autoSpaceDN w:val="0"/>
        <w:jc w:val="right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Koordynator ds. komunikacji i PR</w:t>
      </w:r>
    </w:p>
    <w:p w:rsidR="003E62EE" w:rsidRDefault="003E62EE" w:rsidP="003E62EE">
      <w:pPr>
        <w:autoSpaceDE w:val="0"/>
        <w:autoSpaceDN w:val="0"/>
        <w:jc w:val="right"/>
        <w:rPr>
          <w:rFonts w:ascii="Segoe UI" w:hAnsi="Segoe UI" w:cs="Segoe UI"/>
          <w:color w:val="7F7F7F"/>
          <w:sz w:val="20"/>
          <w:szCs w:val="20"/>
        </w:rPr>
      </w:pPr>
      <w:r>
        <w:rPr>
          <w:rFonts w:eastAsia="Times New Roman" w:cstheme="minorHAnsi"/>
          <w:lang w:eastAsia="pl-PL"/>
        </w:rPr>
        <w:t xml:space="preserve">tel. kom: +48 </w:t>
      </w:r>
      <w:r>
        <w:rPr>
          <w:rFonts w:cstheme="minorHAnsi"/>
        </w:rPr>
        <w:t>539 096 513</w:t>
      </w:r>
    </w:p>
    <w:p w:rsidR="001D739E" w:rsidRPr="003E62EE" w:rsidRDefault="00BF4428" w:rsidP="003E62EE">
      <w:pPr>
        <w:autoSpaceDE w:val="0"/>
        <w:autoSpaceDN w:val="0"/>
        <w:jc w:val="right"/>
        <w:rPr>
          <w:rFonts w:eastAsia="Times New Roman" w:cstheme="minorHAnsi"/>
          <w:lang w:eastAsia="pl-PL"/>
        </w:rPr>
      </w:pPr>
      <w:hyperlink r:id="rId9" w:history="1">
        <w:r w:rsidR="003E62EE">
          <w:rPr>
            <w:rStyle w:val="Hipercze"/>
            <w:rFonts w:cstheme="minorHAnsi"/>
          </w:rPr>
          <w:t>aleksandra.janyga@grupamtp.pl</w:t>
        </w:r>
      </w:hyperlink>
    </w:p>
    <w:p w:rsidR="001D739E" w:rsidRDefault="001D739E">
      <w:pPr>
        <w:rPr>
          <w:noProof/>
          <w:lang w:eastAsia="pl-PL"/>
        </w:rPr>
      </w:pPr>
    </w:p>
    <w:p w:rsidR="001D739E" w:rsidRDefault="001D739E">
      <w:pPr>
        <w:rPr>
          <w:noProof/>
          <w:lang w:eastAsia="pl-PL"/>
        </w:rPr>
      </w:pPr>
    </w:p>
    <w:p w:rsidR="001D739E" w:rsidRDefault="001D739E">
      <w:pPr>
        <w:rPr>
          <w:noProof/>
          <w:lang w:eastAsia="pl-PL"/>
        </w:rPr>
      </w:pPr>
    </w:p>
    <w:p w:rsidR="001D739E" w:rsidRDefault="001D739E">
      <w:pPr>
        <w:rPr>
          <w:noProof/>
          <w:lang w:eastAsia="pl-PL"/>
        </w:rPr>
      </w:pPr>
    </w:p>
    <w:p w:rsidR="001D739E" w:rsidRDefault="001D739E">
      <w:pPr>
        <w:rPr>
          <w:noProof/>
          <w:lang w:eastAsia="pl-PL"/>
        </w:rPr>
      </w:pPr>
    </w:p>
    <w:p w:rsidR="001D739E" w:rsidRDefault="001D739E">
      <w:pPr>
        <w:rPr>
          <w:noProof/>
          <w:lang w:eastAsia="pl-PL"/>
        </w:rPr>
      </w:pPr>
    </w:p>
    <w:p w:rsidR="00662125" w:rsidRDefault="001D739E">
      <w:r>
        <w:rPr>
          <w:noProof/>
          <w:lang w:eastAsia="pl-PL"/>
        </w:rPr>
        <w:drawing>
          <wp:inline distT="0" distB="0" distL="0" distR="0" wp14:anchorId="5571E889" wp14:editId="0DF2A57E">
            <wp:extent cx="5760720" cy="48291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yrektor targów Budma 2023 (Wpis na Facebooku) (2)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1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39E"/>
    <w:rsid w:val="00150624"/>
    <w:rsid w:val="0015751F"/>
    <w:rsid w:val="001D739E"/>
    <w:rsid w:val="003937BE"/>
    <w:rsid w:val="003E62EE"/>
    <w:rsid w:val="00544A7C"/>
    <w:rsid w:val="006A6BA4"/>
    <w:rsid w:val="008544DC"/>
    <w:rsid w:val="009E2FE0"/>
    <w:rsid w:val="00AD59C0"/>
    <w:rsid w:val="00AF7746"/>
    <w:rsid w:val="00B12B4D"/>
    <w:rsid w:val="00BF4428"/>
    <w:rsid w:val="00C561B6"/>
    <w:rsid w:val="00D536FC"/>
    <w:rsid w:val="00D77FD7"/>
    <w:rsid w:val="00DA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73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7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739E"/>
    <w:rPr>
      <w:rFonts w:ascii="Tahoma" w:hAnsi="Tahoma" w:cs="Tahoma"/>
      <w:sz w:val="16"/>
      <w:szCs w:val="16"/>
    </w:rPr>
  </w:style>
  <w:style w:type="character" w:customStyle="1" w:styleId="xt0psk2">
    <w:name w:val="xt0psk2"/>
    <w:basedOn w:val="Domylnaczcionkaakapitu"/>
    <w:rsid w:val="00AD59C0"/>
  </w:style>
  <w:style w:type="paragraph" w:styleId="NormalnyWeb">
    <w:name w:val="Normal (Web)"/>
    <w:basedOn w:val="Normalny"/>
    <w:uiPriority w:val="99"/>
    <w:semiHidden/>
    <w:unhideWhenUsed/>
    <w:rsid w:val="009E2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937BE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D77FD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739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D73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739E"/>
    <w:rPr>
      <w:rFonts w:ascii="Tahoma" w:hAnsi="Tahoma" w:cs="Tahoma"/>
      <w:sz w:val="16"/>
      <w:szCs w:val="16"/>
    </w:rPr>
  </w:style>
  <w:style w:type="character" w:customStyle="1" w:styleId="xt0psk2">
    <w:name w:val="xt0psk2"/>
    <w:basedOn w:val="Domylnaczcionkaakapitu"/>
    <w:rsid w:val="00AD59C0"/>
  </w:style>
  <w:style w:type="paragraph" w:styleId="NormalnyWeb">
    <w:name w:val="Normal (Web)"/>
    <w:basedOn w:val="Normalny"/>
    <w:uiPriority w:val="99"/>
    <w:semiHidden/>
    <w:unhideWhenUsed/>
    <w:rsid w:val="009E2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3937BE"/>
    <w:rPr>
      <w:color w:val="0000FF" w:themeColor="hyperlink"/>
      <w:u w:val="single"/>
    </w:rPr>
  </w:style>
  <w:style w:type="character" w:styleId="Pogrubienie">
    <w:name w:val="Strong"/>
    <w:basedOn w:val="Domylnaczcionkaakapitu"/>
    <w:uiPriority w:val="22"/>
    <w:qFormat/>
    <w:rsid w:val="00D77FD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73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4320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58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0569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67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7640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27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06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97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72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showcase/targidrema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TargiDREMA/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drema.pl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mailto:aleksandra.janyga@grupamt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3</Pages>
  <Words>678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MTP</Company>
  <LinksUpToDate>false</LinksUpToDate>
  <CharactersWithSpaces>4740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Janyga</dc:creator>
  <cp:lastModifiedBy>Aleksandra Janyga</cp:lastModifiedBy>
  <cp:revision>4</cp:revision>
  <dcterms:created xsi:type="dcterms:W3CDTF">2023-08-07T14:00:00Z</dcterms:created>
  <dcterms:modified xsi:type="dcterms:W3CDTF">2023-08-08T10:49:00Z</dcterms:modified>
</cp:coreProperties>
</file>