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34" w:rsidRDefault="00790834" w:rsidP="00790834">
      <w:pPr>
        <w:rPr>
          <w:rFonts w:eastAsia="Times New Roman" w:cs="Segoe UI"/>
          <w:bCs/>
          <w:i/>
          <w:sz w:val="16"/>
          <w:szCs w:val="16"/>
          <w:lang w:eastAsia="pl-PL"/>
        </w:rPr>
      </w:pPr>
    </w:p>
    <w:p w:rsidR="00790834" w:rsidRDefault="00790834" w:rsidP="00790834">
      <w:pPr>
        <w:rPr>
          <w:rFonts w:eastAsia="Times New Roman" w:cs="Segoe UI"/>
          <w:bCs/>
          <w:i/>
          <w:sz w:val="16"/>
          <w:szCs w:val="16"/>
          <w:lang w:eastAsia="pl-PL"/>
        </w:rPr>
      </w:pPr>
    </w:p>
    <w:p w:rsidR="00790834" w:rsidRDefault="00790834" w:rsidP="00790834">
      <w:pPr>
        <w:rPr>
          <w:rFonts w:eastAsia="Times New Roman" w:cs="Segoe UI"/>
          <w:bCs/>
          <w:i/>
          <w:sz w:val="16"/>
          <w:szCs w:val="16"/>
          <w:lang w:eastAsia="pl-PL"/>
        </w:rPr>
      </w:pPr>
    </w:p>
    <w:p w:rsidR="00790834" w:rsidRDefault="00790834" w:rsidP="00790834">
      <w:pPr>
        <w:rPr>
          <w:rFonts w:eastAsia="Times New Roman" w:cs="Segoe UI"/>
          <w:bCs/>
          <w:i/>
          <w:sz w:val="16"/>
          <w:szCs w:val="16"/>
          <w:lang w:eastAsia="pl-PL"/>
        </w:rPr>
      </w:pPr>
    </w:p>
    <w:p w:rsidR="00790834" w:rsidRDefault="00790834" w:rsidP="00790834">
      <w:pPr>
        <w:rPr>
          <w:rFonts w:eastAsia="Times New Roman" w:cs="Segoe UI"/>
          <w:bCs/>
          <w:i/>
          <w:sz w:val="16"/>
          <w:szCs w:val="16"/>
          <w:lang w:eastAsia="pl-PL"/>
        </w:rPr>
      </w:pPr>
    </w:p>
    <w:p w:rsidR="00790834" w:rsidRDefault="00790834" w:rsidP="00790834">
      <w:pPr>
        <w:rPr>
          <w:rFonts w:eastAsia="Times New Roman" w:cs="Segoe UI"/>
          <w:bCs/>
          <w:i/>
          <w:sz w:val="16"/>
          <w:szCs w:val="16"/>
          <w:lang w:eastAsia="pl-PL"/>
        </w:rPr>
      </w:pPr>
    </w:p>
    <w:p w:rsidR="00790834" w:rsidRPr="00790834" w:rsidRDefault="00790834" w:rsidP="00790834">
      <w:pPr>
        <w:rPr>
          <w:rFonts w:eastAsia="Times New Roman" w:cs="Segoe UI"/>
          <w:bCs/>
          <w:i/>
          <w:sz w:val="16"/>
          <w:szCs w:val="16"/>
          <w:lang w:eastAsia="pl-PL"/>
        </w:rPr>
      </w:pPr>
      <w:r w:rsidRPr="00790834">
        <w:rPr>
          <w:rFonts w:eastAsia="Times New Roman" w:cs="Segoe UI"/>
          <w:bCs/>
          <w:i/>
          <w:sz w:val="16"/>
          <w:szCs w:val="16"/>
          <w:lang w:eastAsia="pl-PL"/>
        </w:rPr>
        <w:t>Poznań, 31 października 2025 r.</w:t>
      </w:r>
    </w:p>
    <w:p w:rsidR="00790834" w:rsidRDefault="00790834" w:rsidP="00790834">
      <w:pPr>
        <w:outlineLvl w:val="2"/>
        <w:rPr>
          <w:rFonts w:eastAsia="Times New Roman" w:cs="Segoe UI"/>
          <w:b/>
          <w:bCs/>
          <w:sz w:val="27"/>
          <w:szCs w:val="27"/>
          <w:lang w:eastAsia="pl-PL"/>
        </w:rPr>
      </w:pPr>
    </w:p>
    <w:p w:rsidR="00790834" w:rsidRPr="00124128" w:rsidRDefault="00790834" w:rsidP="00790834">
      <w:pPr>
        <w:outlineLvl w:val="2"/>
        <w:rPr>
          <w:rFonts w:eastAsia="Times New Roman" w:cs="Segoe UI"/>
          <w:b/>
          <w:bCs/>
          <w:sz w:val="28"/>
          <w:szCs w:val="28"/>
          <w:lang w:eastAsia="pl-PL"/>
        </w:rPr>
      </w:pPr>
      <w:r>
        <w:rPr>
          <w:rFonts w:eastAsia="Times New Roman" w:cs="Segoe UI"/>
          <w:b/>
          <w:bCs/>
          <w:sz w:val="27"/>
          <w:szCs w:val="27"/>
          <w:lang w:eastAsia="pl-PL"/>
        </w:rPr>
        <w:t xml:space="preserve">Nowa formuła Targów </w:t>
      </w:r>
      <w:r w:rsidRPr="00124128">
        <w:rPr>
          <w:rFonts w:eastAsia="Times New Roman" w:cs="Segoe UI"/>
          <w:b/>
          <w:bCs/>
          <w:sz w:val="28"/>
          <w:szCs w:val="28"/>
          <w:lang w:eastAsia="pl-PL"/>
        </w:rPr>
        <w:t xml:space="preserve">DREMA 2026 – </w:t>
      </w:r>
      <w:r>
        <w:rPr>
          <w:rFonts w:eastAsia="Times New Roman" w:cs="Segoe UI"/>
          <w:b/>
          <w:bCs/>
          <w:sz w:val="28"/>
          <w:szCs w:val="28"/>
          <w:lang w:eastAsia="pl-PL"/>
        </w:rPr>
        <w:t xml:space="preserve">10 </w:t>
      </w:r>
      <w:r>
        <w:rPr>
          <w:rFonts w:eastAsia="Times New Roman" w:cs="Segoe UI"/>
          <w:b/>
          <w:bCs/>
          <w:sz w:val="28"/>
          <w:szCs w:val="28"/>
          <w:lang w:eastAsia="pl-PL"/>
        </w:rPr>
        <w:t>argumentów na TAK</w:t>
      </w:r>
    </w:p>
    <w:p w:rsidR="00790834" w:rsidRPr="00124128" w:rsidRDefault="00790834" w:rsidP="00790834">
      <w:pPr>
        <w:rPr>
          <w:rFonts w:eastAsia="Times New Roman" w:cs="Segoe UI"/>
          <w:sz w:val="16"/>
          <w:szCs w:val="16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 xml:space="preserve">Targi DREMA – jedno z najważniejszych wydarzeń dla przemysłu drzewnego i meblarskiego w Europie Środkowo-Wschodniej – </w:t>
      </w:r>
      <w:r>
        <w:rPr>
          <w:rFonts w:eastAsia="Times New Roman" w:cs="Segoe UI"/>
          <w:lang w:eastAsia="pl-PL"/>
        </w:rPr>
        <w:t>czeka duża zmiana</w:t>
      </w:r>
      <w:r w:rsidRPr="00124128">
        <w:rPr>
          <w:rFonts w:eastAsia="Times New Roman" w:cs="Segoe UI"/>
          <w:lang w:eastAsia="pl-PL"/>
        </w:rPr>
        <w:t xml:space="preserve">. </w:t>
      </w:r>
      <w:r w:rsidRPr="00124128">
        <w:rPr>
          <w:rFonts w:eastAsia="Times New Roman" w:cs="Segoe UI"/>
          <w:b/>
          <w:bCs/>
          <w:lang w:eastAsia="pl-PL"/>
        </w:rPr>
        <w:t>42. edycja DREMY (8–11 września 2026, Poznań)</w:t>
      </w:r>
      <w:r w:rsidRPr="00124128">
        <w:rPr>
          <w:rFonts w:eastAsia="Times New Roman" w:cs="Segoe UI"/>
          <w:lang w:eastAsia="pl-PL"/>
        </w:rPr>
        <w:t xml:space="preserve"> odbędzie się w </w:t>
      </w:r>
      <w:r w:rsidRPr="00124128">
        <w:rPr>
          <w:rFonts w:eastAsia="Times New Roman" w:cs="Segoe UI"/>
          <w:b/>
          <w:bCs/>
          <w:lang w:eastAsia="pl-PL"/>
        </w:rPr>
        <w:t>odświeżonej formule</w:t>
      </w:r>
      <w:r w:rsidRPr="00124128">
        <w:rPr>
          <w:rFonts w:eastAsia="Times New Roman" w:cs="Segoe UI"/>
          <w:lang w:eastAsia="pl-PL"/>
        </w:rPr>
        <w:t>, która łączy doświadczenie</w:t>
      </w:r>
      <w:r>
        <w:rPr>
          <w:rFonts w:eastAsia="Times New Roman" w:cs="Segoe UI"/>
          <w:lang w:eastAsia="pl-PL"/>
        </w:rPr>
        <w:t xml:space="preserve"> organizatora</w:t>
      </w:r>
      <w:r w:rsidRPr="00124128">
        <w:rPr>
          <w:rFonts w:eastAsia="Times New Roman" w:cs="Segoe UI"/>
          <w:lang w:eastAsia="pl-PL"/>
        </w:rPr>
        <w:t xml:space="preserve"> z nowoczesnym spojrzeniem na </w:t>
      </w:r>
      <w:r>
        <w:rPr>
          <w:rFonts w:eastAsia="Times New Roman" w:cs="Segoe UI"/>
          <w:lang w:eastAsia="pl-PL"/>
        </w:rPr>
        <w:t xml:space="preserve">aktualne </w:t>
      </w:r>
      <w:r w:rsidRPr="00124128">
        <w:rPr>
          <w:rFonts w:eastAsia="Times New Roman" w:cs="Segoe UI"/>
          <w:lang w:eastAsia="pl-PL"/>
        </w:rPr>
        <w:t xml:space="preserve">potrzeby </w:t>
      </w:r>
      <w:r>
        <w:rPr>
          <w:rFonts w:eastAsia="Times New Roman" w:cs="Segoe UI"/>
          <w:lang w:eastAsia="pl-PL"/>
        </w:rPr>
        <w:t>rynku</w:t>
      </w:r>
      <w:r w:rsidRPr="00124128">
        <w:rPr>
          <w:rFonts w:eastAsia="Times New Roman" w:cs="Segoe UI"/>
          <w:lang w:eastAsia="pl-PL"/>
        </w:rPr>
        <w:t>.</w: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 xml:space="preserve">– </w:t>
      </w:r>
      <w:r w:rsidRPr="00790834">
        <w:rPr>
          <w:rFonts w:eastAsia="Times New Roman" w:cs="Segoe UI"/>
          <w:i/>
          <w:lang w:eastAsia="pl-PL"/>
        </w:rPr>
        <w:t>Naszym celem jest stworzenie wydarzenia, które będzie motorem rozwoju branży. DREMA 2026 to przestrzeń do prezentacji najnowszych technologii, wymiany wiedzy i budowania relacji, które napędzają przyszłość sektora drzewnego i meblarskiego. Chcemy, by uczestnicy wyjeżdżali z Poznania z konkretnymi inspiracjami i realnymi pomysłami na rozwój swoich firm</w:t>
      </w:r>
      <w:r w:rsidRPr="00124128">
        <w:rPr>
          <w:rFonts w:eastAsia="Times New Roman" w:cs="Segoe UI"/>
          <w:lang w:eastAsia="pl-PL"/>
        </w:rPr>
        <w:t xml:space="preserve"> – podkreśla Łukasz Rachubiński, </w:t>
      </w:r>
      <w:r>
        <w:rPr>
          <w:rFonts w:eastAsia="Times New Roman" w:cs="Segoe UI"/>
          <w:lang w:eastAsia="pl-PL"/>
        </w:rPr>
        <w:t xml:space="preserve">nowy </w:t>
      </w:r>
      <w:r w:rsidRPr="00124128">
        <w:rPr>
          <w:rFonts w:eastAsia="Times New Roman" w:cs="Segoe UI"/>
          <w:lang w:eastAsia="pl-PL"/>
        </w:rPr>
        <w:t>dyrektor Targów DREMA.</w:t>
      </w:r>
    </w:p>
    <w:p w:rsidR="00790834" w:rsidRDefault="00790834" w:rsidP="00790834">
      <w:pPr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>
        <w:rPr>
          <w:rFonts w:eastAsia="Times New Roman" w:cs="Segoe UI"/>
          <w:lang w:eastAsia="pl-PL"/>
        </w:rPr>
        <w:t>Organizator – Grupa MTP,</w:t>
      </w:r>
      <w:r w:rsidRPr="00124128">
        <w:rPr>
          <w:rFonts w:eastAsia="Times New Roman" w:cs="Segoe UI"/>
          <w:lang w:eastAsia="pl-PL"/>
        </w:rPr>
        <w:t xml:space="preserve"> wsłuchując się w opin</w:t>
      </w:r>
      <w:r>
        <w:rPr>
          <w:rFonts w:eastAsia="Times New Roman" w:cs="Segoe UI"/>
          <w:lang w:eastAsia="pl-PL"/>
        </w:rPr>
        <w:t>ie rynku, przygotował</w:t>
      </w:r>
      <w:r w:rsidRPr="00124128">
        <w:rPr>
          <w:rFonts w:eastAsia="Times New Roman" w:cs="Segoe UI"/>
          <w:lang w:eastAsia="pl-PL"/>
        </w:rPr>
        <w:t xml:space="preserve"> propozycję zmian, które mają uczynić DREMĘ jeszcze bardziej praktyczną, inspirującą i dostępną dla profesjonalistów z Polski i z zagranicy.</w:t>
      </w:r>
      <w:r>
        <w:rPr>
          <w:rFonts w:eastAsia="Times New Roman" w:cs="Segoe UI"/>
          <w:lang w:eastAsia="pl-PL"/>
        </w:rPr>
        <w:t xml:space="preserve"> W najbliższym czasie nowa koncepcja</w:t>
      </w:r>
      <w:r w:rsidRPr="00124128">
        <w:rPr>
          <w:rFonts w:eastAsia="Times New Roman" w:cs="Segoe UI"/>
          <w:lang w:eastAsia="pl-PL"/>
        </w:rPr>
        <w:t xml:space="preserve"> wydarzenia </w:t>
      </w:r>
      <w:r>
        <w:rPr>
          <w:rFonts w:eastAsia="Times New Roman" w:cs="Segoe UI"/>
          <w:lang w:eastAsia="pl-PL"/>
        </w:rPr>
        <w:t xml:space="preserve">będzie szeroko konsultowana </w:t>
      </w:r>
      <w:r w:rsidRPr="00124128">
        <w:rPr>
          <w:rFonts w:eastAsia="Times New Roman" w:cs="Segoe UI"/>
          <w:lang w:eastAsia="pl-PL"/>
        </w:rPr>
        <w:t>z wystawcami i przedstawicielami głównych grup zwiedzających.</w:t>
      </w:r>
    </w:p>
    <w:p w:rsidR="00790834" w:rsidRPr="00790834" w:rsidRDefault="00790834" w:rsidP="00790834">
      <w:pPr>
        <w:pStyle w:val="GrupaMTP"/>
        <w:rPr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pict>
          <v:rect id="_x0000_i1026" style="width:0;height:1.5pt" o:hralign="center" o:hrstd="t" o:hr="t" fillcolor="#a0a0a0" stroked="f"/>
        </w:pic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Default="00790834" w:rsidP="00790834">
      <w:pPr>
        <w:outlineLvl w:val="1"/>
        <w:rPr>
          <w:rFonts w:eastAsia="Times New Roman" w:cs="Segoe UI"/>
          <w:b/>
          <w:bCs/>
          <w:sz w:val="28"/>
          <w:szCs w:val="28"/>
          <w:lang w:eastAsia="pl-PL"/>
        </w:rPr>
      </w:pPr>
      <w:r w:rsidRPr="00124128">
        <w:rPr>
          <w:rFonts w:eastAsia="Times New Roman" w:cs="Segoe UI"/>
          <w:b/>
          <w:bCs/>
          <w:sz w:val="28"/>
          <w:szCs w:val="28"/>
          <w:lang w:eastAsia="pl-PL"/>
        </w:rPr>
        <w:t>10 powodów, dla których warto wziąć udział w Targach DREMA 2026</w:t>
      </w:r>
    </w:p>
    <w:p w:rsidR="00790834" w:rsidRPr="00124128" w:rsidRDefault="00790834" w:rsidP="00790834">
      <w:pPr>
        <w:outlineLvl w:val="1"/>
        <w:rPr>
          <w:rFonts w:eastAsia="Times New Roman" w:cs="Segoe UI"/>
          <w:b/>
          <w:bCs/>
          <w:sz w:val="28"/>
          <w:szCs w:val="28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t>1. Przyszłość oparta na doświadczeniu</w:t>
      </w:r>
      <w:r w:rsidRPr="00124128">
        <w:rPr>
          <w:rFonts w:eastAsia="Times New Roman" w:cs="Segoe UI"/>
          <w:lang w:eastAsia="pl-PL"/>
        </w:rPr>
        <w:br/>
        <w:t>42. edycja Targów DREMA to połączenie wieloletniego doświadczenia z nowoczesnym podejściem. Od dekad budujemy zaufanie branży drzewnej i meblarskiej, stale wprowadzając innowacyjne rozwiązania wystawiennicze, komunikacyjne i organizacyjne. DREMA to wydarzenie, które łączy tradycję z technologią jutra. Pielęgnując dobre wzorce, wykorzystujemy nowe możliwości, jakie dają nowoczesne technologie.</w:t>
      </w:r>
    </w:p>
    <w:p w:rsidR="00790834" w:rsidRDefault="00790834" w:rsidP="00790834">
      <w:pPr>
        <w:rPr>
          <w:rFonts w:eastAsia="Times New Roman" w:cs="Segoe UI"/>
          <w:lang w:eastAsia="pl-PL"/>
        </w:rPr>
      </w:pPr>
    </w:p>
    <w:p w:rsidR="00790834" w:rsidRDefault="00790834" w:rsidP="00790834">
      <w:pPr>
        <w:pStyle w:val="GrupaMTP"/>
        <w:rPr>
          <w:lang w:eastAsia="pl-PL"/>
        </w:rPr>
      </w:pPr>
    </w:p>
    <w:p w:rsidR="00790834" w:rsidRDefault="00790834" w:rsidP="00790834">
      <w:pPr>
        <w:pStyle w:val="GrupaMTP"/>
        <w:rPr>
          <w:lang w:eastAsia="pl-PL"/>
        </w:rPr>
      </w:pPr>
    </w:p>
    <w:p w:rsidR="00790834" w:rsidRPr="00790834" w:rsidRDefault="00790834" w:rsidP="00790834">
      <w:pPr>
        <w:pStyle w:val="GrupaMTP"/>
        <w:rPr>
          <w:lang w:eastAsia="pl-PL"/>
        </w:rPr>
      </w:pP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lastRenderedPageBreak/>
        <w:t>2. Poszerzony zakres tematyczny ekspozycji</w:t>
      </w:r>
      <w:r w:rsidRPr="00124128">
        <w:rPr>
          <w:rFonts w:eastAsia="Times New Roman" w:cs="Segoe UI"/>
          <w:lang w:eastAsia="pl-PL"/>
        </w:rPr>
        <w:br/>
        <w:t>Nie tylko wielkie maszyny! Wzbogacimy ofertę dla małych i średnich producentów. Znacznie większy nacisk położymy na rozwój ekspozycji narzędzi do obróbki drewna i komponentów do produkcji mebli. Poszerzymy ofertę dla tartaków. Wprowadzimy też nowe ekspozycje specjalne:</w:t>
      </w:r>
    </w:p>
    <w:p w:rsidR="00790834" w:rsidRPr="00124128" w:rsidRDefault="00790834" w:rsidP="00790834">
      <w:pPr>
        <w:numPr>
          <w:ilvl w:val="0"/>
          <w:numId w:val="5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Strefa Transportu Specjalistycznego,</w:t>
      </w:r>
    </w:p>
    <w:p w:rsidR="00790834" w:rsidRPr="00124128" w:rsidRDefault="00790834" w:rsidP="00790834">
      <w:pPr>
        <w:numPr>
          <w:ilvl w:val="0"/>
          <w:numId w:val="5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Strefa Nowoczesny i Bezpieczny Tartak,</w:t>
      </w:r>
    </w:p>
    <w:p w:rsidR="00790834" w:rsidRPr="00124128" w:rsidRDefault="00790834" w:rsidP="00790834">
      <w:pPr>
        <w:numPr>
          <w:ilvl w:val="0"/>
          <w:numId w:val="5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Strefa Wzornictwa Przemysłowego,</w:t>
      </w:r>
    </w:p>
    <w:p w:rsidR="00790834" w:rsidRPr="00124128" w:rsidRDefault="00790834" w:rsidP="00790834">
      <w:pPr>
        <w:numPr>
          <w:ilvl w:val="0"/>
          <w:numId w:val="5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Strefa Renowacji Mebli,</w:t>
      </w:r>
    </w:p>
    <w:p w:rsidR="00790834" w:rsidRPr="00124128" w:rsidRDefault="00790834" w:rsidP="00790834">
      <w:pPr>
        <w:numPr>
          <w:ilvl w:val="0"/>
          <w:numId w:val="5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Strefa Testów Narzędzi,</w:t>
      </w:r>
    </w:p>
    <w:p w:rsidR="00790834" w:rsidRPr="00124128" w:rsidRDefault="00790834" w:rsidP="00790834">
      <w:pPr>
        <w:numPr>
          <w:ilvl w:val="0"/>
          <w:numId w:val="5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Strefa Podłóg Drewnianych,</w:t>
      </w:r>
    </w:p>
    <w:p w:rsidR="00790834" w:rsidRPr="00124128" w:rsidRDefault="00790834" w:rsidP="00790834">
      <w:pPr>
        <w:numPr>
          <w:ilvl w:val="0"/>
          <w:numId w:val="5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Strefa START UP,</w:t>
      </w:r>
    </w:p>
    <w:p w:rsidR="00790834" w:rsidRDefault="00790834" w:rsidP="00790834">
      <w:pPr>
        <w:numPr>
          <w:ilvl w:val="0"/>
          <w:numId w:val="5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 xml:space="preserve">Strefa Międzynarodowego </w:t>
      </w:r>
      <w:proofErr w:type="spellStart"/>
      <w:r w:rsidRPr="00124128">
        <w:rPr>
          <w:rFonts w:eastAsia="Times New Roman" w:cs="Segoe UI"/>
          <w:lang w:eastAsia="pl-PL"/>
        </w:rPr>
        <w:t>Networkingu</w:t>
      </w:r>
      <w:proofErr w:type="spellEnd"/>
      <w:r w:rsidRPr="00124128">
        <w:rPr>
          <w:rFonts w:eastAsia="Times New Roman" w:cs="Segoe UI"/>
          <w:lang w:eastAsia="pl-PL"/>
        </w:rPr>
        <w:t xml:space="preserve"> PAIH.</w:t>
      </w:r>
    </w:p>
    <w:p w:rsidR="00790834" w:rsidRPr="00124128" w:rsidRDefault="00790834" w:rsidP="00790834">
      <w:pPr>
        <w:ind w:left="720"/>
        <w:rPr>
          <w:rFonts w:eastAsia="Times New Roman" w:cs="Segoe UI"/>
          <w:lang w:eastAsia="pl-PL"/>
        </w:rPr>
      </w:pP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t>3. Program, który inspiruje</w:t>
      </w:r>
      <w:r w:rsidRPr="00124128">
        <w:rPr>
          <w:rFonts w:eastAsia="Times New Roman" w:cs="Segoe UI"/>
          <w:lang w:eastAsia="pl-PL"/>
        </w:rPr>
        <w:br/>
        <w:t xml:space="preserve">Szkolenia, kongresy i warsztaty – w salach konferencyjnych oraz na </w:t>
      </w:r>
      <w:r w:rsidRPr="00124128">
        <w:rPr>
          <w:rFonts w:eastAsia="Times New Roman" w:cs="Segoe UI"/>
          <w:b/>
          <w:lang w:eastAsia="pl-PL"/>
        </w:rPr>
        <w:t>multimedialnej Scenie Wiedzy</w:t>
      </w:r>
      <w:r w:rsidRPr="00124128">
        <w:rPr>
          <w:rFonts w:eastAsia="Times New Roman" w:cs="Segoe UI"/>
          <w:lang w:eastAsia="pl-PL"/>
        </w:rPr>
        <w:t xml:space="preserve"> w pawilonie wyposażonej w ogromny diodowy ekran. W programie m.in.:</w:t>
      </w:r>
    </w:p>
    <w:p w:rsidR="00790834" w:rsidRPr="00124128" w:rsidRDefault="00790834" w:rsidP="00790834">
      <w:pPr>
        <w:numPr>
          <w:ilvl w:val="0"/>
          <w:numId w:val="6"/>
        </w:numPr>
        <w:rPr>
          <w:rFonts w:eastAsia="Times New Roman" w:cs="Segoe UI"/>
          <w:lang w:eastAsia="pl-PL"/>
        </w:rPr>
      </w:pPr>
      <w:r w:rsidRPr="002D26FA">
        <w:rPr>
          <w:rFonts w:eastAsia="Times New Roman" w:cs="Segoe UI"/>
          <w:b/>
          <w:lang w:eastAsia="pl-PL"/>
        </w:rPr>
        <w:t>Forum AI – DREMA 5.0</w:t>
      </w:r>
      <w:r>
        <w:rPr>
          <w:rFonts w:eastAsia="Times New Roman" w:cs="Segoe UI"/>
          <w:lang w:eastAsia="pl-PL"/>
        </w:rPr>
        <w:t xml:space="preserve"> - </w:t>
      </w:r>
      <w:r w:rsidRPr="00124128">
        <w:rPr>
          <w:rFonts w:eastAsia="Times New Roman" w:cs="Segoe UI"/>
          <w:lang w:eastAsia="pl-PL"/>
        </w:rPr>
        <w:t>nowo</w:t>
      </w:r>
      <w:r>
        <w:rPr>
          <w:rFonts w:eastAsia="Times New Roman" w:cs="Segoe UI"/>
          <w:lang w:eastAsia="pl-PL"/>
        </w:rPr>
        <w:t>ść!</w:t>
      </w:r>
      <w:r w:rsidRPr="00124128">
        <w:rPr>
          <w:rFonts w:eastAsia="Times New Roman" w:cs="Segoe UI"/>
          <w:lang w:eastAsia="pl-PL"/>
        </w:rPr>
        <w:t>,</w:t>
      </w:r>
    </w:p>
    <w:p w:rsidR="00790834" w:rsidRPr="00124128" w:rsidRDefault="00790834" w:rsidP="00790834">
      <w:pPr>
        <w:numPr>
          <w:ilvl w:val="0"/>
          <w:numId w:val="6"/>
        </w:numPr>
        <w:rPr>
          <w:rFonts w:eastAsia="Times New Roman" w:cs="Segoe UI"/>
          <w:b/>
          <w:lang w:eastAsia="pl-PL"/>
        </w:rPr>
      </w:pPr>
      <w:r w:rsidRPr="002D26FA">
        <w:rPr>
          <w:rFonts w:eastAsia="Times New Roman" w:cs="Segoe UI"/>
          <w:b/>
          <w:lang w:eastAsia="pl-PL"/>
        </w:rPr>
        <w:t>III Forum Technologów</w:t>
      </w:r>
    </w:p>
    <w:p w:rsidR="00790834" w:rsidRPr="00124128" w:rsidRDefault="00790834" w:rsidP="00790834">
      <w:pPr>
        <w:numPr>
          <w:ilvl w:val="0"/>
          <w:numId w:val="6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 xml:space="preserve">XIII Kongres Przemysłu Drzewnego </w:t>
      </w:r>
      <w:r w:rsidRPr="00124128">
        <w:rPr>
          <w:rFonts w:eastAsia="Times New Roman" w:cs="Segoe UI"/>
          <w:b/>
          <w:lang w:eastAsia="pl-PL"/>
        </w:rPr>
        <w:t>KOOPDREW</w:t>
      </w:r>
    </w:p>
    <w:p w:rsidR="00790834" w:rsidRPr="00124128" w:rsidRDefault="00790834" w:rsidP="00790834">
      <w:pPr>
        <w:numPr>
          <w:ilvl w:val="0"/>
          <w:numId w:val="6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 xml:space="preserve">XI </w:t>
      </w:r>
      <w:r w:rsidRPr="00124128">
        <w:rPr>
          <w:rFonts w:eastAsia="Times New Roman" w:cs="Segoe UI"/>
          <w:b/>
          <w:lang w:eastAsia="pl-PL"/>
        </w:rPr>
        <w:t>Ogólnopolski Kongres Meblarski</w:t>
      </w:r>
    </w:p>
    <w:p w:rsidR="00790834" w:rsidRDefault="00790834" w:rsidP="00790834">
      <w:pPr>
        <w:numPr>
          <w:ilvl w:val="0"/>
          <w:numId w:val="6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lang w:eastAsia="pl-PL"/>
        </w:rPr>
        <w:t>Akademia Młodego Stolarza</w:t>
      </w:r>
      <w:r w:rsidRPr="00124128">
        <w:rPr>
          <w:rFonts w:eastAsia="Times New Roman" w:cs="Segoe UI"/>
          <w:lang w:eastAsia="pl-PL"/>
        </w:rPr>
        <w:t xml:space="preserve"> – nowa inicjatywa dla przyszłych fachowców.</w:t>
      </w:r>
    </w:p>
    <w:p w:rsidR="00790834" w:rsidRDefault="00790834" w:rsidP="00790834">
      <w:pPr>
        <w:ind w:left="720"/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>
        <w:rPr>
          <w:rFonts w:eastAsia="Times New Roman" w:cs="Segoe UI"/>
          <w:lang w:eastAsia="pl-PL"/>
        </w:rPr>
        <w:t xml:space="preserve">Kontynuować będziemy część wydarzeń organizowanych w poprzednich edycjach, jak na przykład Mistrzostwa Polski we Wbijaniu Gwoździ czy Wystawę Wyczarowane z Drewna. W projekty i strefy, które straciły już swój pierwotny impet, tchniemy nowego ducha lub zastąpimy je nowymi inicjatywami. </w: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Pr="00790834" w:rsidRDefault="00790834" w:rsidP="00790834">
      <w:pPr>
        <w:rPr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t>4. Forum AI – DREMA 5.0</w:t>
      </w:r>
      <w:r w:rsidRPr="00124128">
        <w:rPr>
          <w:rFonts w:eastAsia="Times New Roman" w:cs="Segoe UI"/>
          <w:lang w:eastAsia="pl-PL"/>
        </w:rPr>
        <w:br/>
        <w:t>Technologie wykorzystujące sztuczną inteligencję coraz odważniej wchodzą do branży drzewnej i meblarskiej. Forum AI – DREMA 5.0 to szansa, by być o krok przed konkurencją. Przy tworzeniu programu wydarzeń będziemy blisko współpracować z ren</w:t>
      </w:r>
      <w:r>
        <w:rPr>
          <w:rFonts w:eastAsia="Times New Roman" w:cs="Segoe UI"/>
          <w:lang w:eastAsia="pl-PL"/>
        </w:rPr>
        <w:t>omowanymi jednostkami naukowymi. Do współpracy zaprosimy praktyków i renomowane instytucje naukowe, m. in.:</w:t>
      </w:r>
    </w:p>
    <w:p w:rsidR="00790834" w:rsidRPr="00124128" w:rsidRDefault="00790834" w:rsidP="00790834">
      <w:pPr>
        <w:numPr>
          <w:ilvl w:val="0"/>
          <w:numId w:val="7"/>
        </w:numPr>
        <w:rPr>
          <w:rFonts w:eastAsia="Times New Roman" w:cs="Segoe UI"/>
          <w:lang w:eastAsia="pl-PL"/>
        </w:rPr>
      </w:pPr>
      <w:r>
        <w:rPr>
          <w:rFonts w:eastAsia="Times New Roman" w:cs="Segoe UI"/>
          <w:lang w:eastAsia="pl-PL"/>
        </w:rPr>
        <w:t>Uniwersytet Przyrodniczy</w:t>
      </w:r>
      <w:r w:rsidRPr="00124128">
        <w:rPr>
          <w:rFonts w:eastAsia="Times New Roman" w:cs="Segoe UI"/>
          <w:lang w:eastAsia="pl-PL"/>
        </w:rPr>
        <w:t xml:space="preserve"> w Poznaniu,</w:t>
      </w:r>
    </w:p>
    <w:p w:rsidR="00790834" w:rsidRPr="00124128" w:rsidRDefault="00790834" w:rsidP="00790834">
      <w:pPr>
        <w:numPr>
          <w:ilvl w:val="0"/>
          <w:numId w:val="7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Sie</w:t>
      </w:r>
      <w:r>
        <w:rPr>
          <w:rFonts w:eastAsia="Times New Roman" w:cs="Segoe UI"/>
          <w:lang w:eastAsia="pl-PL"/>
        </w:rPr>
        <w:t>ć</w:t>
      </w:r>
      <w:r w:rsidRPr="00124128">
        <w:rPr>
          <w:rFonts w:eastAsia="Times New Roman" w:cs="Segoe UI"/>
          <w:lang w:eastAsia="pl-PL"/>
        </w:rPr>
        <w:t xml:space="preserve"> Badawczą Łukasiewicz,</w:t>
      </w:r>
    </w:p>
    <w:p w:rsidR="00790834" w:rsidRDefault="00790834" w:rsidP="00790834">
      <w:pPr>
        <w:numPr>
          <w:ilvl w:val="0"/>
          <w:numId w:val="7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międzynarodowy</w:t>
      </w:r>
      <w:r>
        <w:rPr>
          <w:rFonts w:eastAsia="Times New Roman" w:cs="Segoe UI"/>
          <w:lang w:eastAsia="pl-PL"/>
        </w:rPr>
        <w:t>ch</w:t>
      </w:r>
      <w:r w:rsidRPr="00124128">
        <w:rPr>
          <w:rFonts w:eastAsia="Times New Roman" w:cs="Segoe UI"/>
          <w:lang w:eastAsia="pl-PL"/>
        </w:rPr>
        <w:t xml:space="preserve"> ekspert</w:t>
      </w:r>
      <w:r>
        <w:rPr>
          <w:rFonts w:eastAsia="Times New Roman" w:cs="Segoe UI"/>
          <w:lang w:eastAsia="pl-PL"/>
        </w:rPr>
        <w:t>ów.</w:t>
      </w:r>
    </w:p>
    <w:p w:rsidR="00790834" w:rsidRDefault="00790834" w:rsidP="00790834">
      <w:pPr>
        <w:ind w:left="720"/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DREMA 2026 stanie się centrum innowacji i miejscem, gdzie można zobaczyć przyszłość branży.</w: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lastRenderedPageBreak/>
        <w:t xml:space="preserve">5. DREMA VIP </w:t>
      </w:r>
      <w:proofErr w:type="spellStart"/>
      <w:r w:rsidRPr="00124128">
        <w:rPr>
          <w:rFonts w:eastAsia="Times New Roman" w:cs="Segoe UI"/>
          <w:b/>
          <w:bCs/>
          <w:lang w:eastAsia="pl-PL"/>
        </w:rPr>
        <w:t>Night</w:t>
      </w:r>
      <w:proofErr w:type="spellEnd"/>
      <w:r w:rsidRPr="00124128">
        <w:rPr>
          <w:rFonts w:eastAsia="Times New Roman" w:cs="Segoe UI"/>
          <w:lang w:eastAsia="pl-PL"/>
        </w:rPr>
        <w:br/>
        <w:t xml:space="preserve">Nowe prestiżowe wydarzenie </w:t>
      </w:r>
      <w:proofErr w:type="spellStart"/>
      <w:r w:rsidRPr="00124128">
        <w:rPr>
          <w:rFonts w:eastAsia="Times New Roman" w:cs="Segoe UI"/>
          <w:lang w:eastAsia="pl-PL"/>
        </w:rPr>
        <w:t>networkingowe</w:t>
      </w:r>
      <w:proofErr w:type="spellEnd"/>
      <w:r w:rsidRPr="00124128">
        <w:rPr>
          <w:rFonts w:eastAsia="Times New Roman" w:cs="Segoe UI"/>
          <w:lang w:eastAsia="pl-PL"/>
        </w:rPr>
        <w:t>. Ekskluzywny wieczór, podczas którego liderzy branży spotkają się z kluczowymi klientami w swobodnej atmosferze. To idealna okazja do budowania relacji, wymiany doświadczeń i promocji w wyjątkowym otoczeniu.</w: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t xml:space="preserve">6. Program </w:t>
      </w:r>
      <w:proofErr w:type="spellStart"/>
      <w:r w:rsidRPr="00124128">
        <w:rPr>
          <w:rFonts w:eastAsia="Times New Roman" w:cs="Segoe UI"/>
          <w:b/>
          <w:bCs/>
          <w:lang w:eastAsia="pl-PL"/>
        </w:rPr>
        <w:t>Hosted</w:t>
      </w:r>
      <w:proofErr w:type="spellEnd"/>
      <w:r w:rsidRPr="00124128">
        <w:rPr>
          <w:rFonts w:eastAsia="Times New Roman" w:cs="Segoe UI"/>
          <w:b/>
          <w:bCs/>
          <w:lang w:eastAsia="pl-PL"/>
        </w:rPr>
        <w:t xml:space="preserve"> </w:t>
      </w:r>
      <w:proofErr w:type="spellStart"/>
      <w:r w:rsidRPr="00124128">
        <w:rPr>
          <w:rFonts w:eastAsia="Times New Roman" w:cs="Segoe UI"/>
          <w:b/>
          <w:bCs/>
          <w:lang w:eastAsia="pl-PL"/>
        </w:rPr>
        <w:t>Buyers</w:t>
      </w:r>
      <w:proofErr w:type="spellEnd"/>
      <w:r w:rsidRPr="00124128">
        <w:rPr>
          <w:rFonts w:eastAsia="Times New Roman" w:cs="Segoe UI"/>
          <w:lang w:eastAsia="pl-PL"/>
        </w:rPr>
        <w:br/>
        <w:t xml:space="preserve">Przywracamy program </w:t>
      </w:r>
      <w:proofErr w:type="spellStart"/>
      <w:r w:rsidRPr="00124128">
        <w:rPr>
          <w:rFonts w:eastAsia="Times New Roman" w:cs="Segoe UI"/>
          <w:lang w:eastAsia="pl-PL"/>
        </w:rPr>
        <w:t>Hosted</w:t>
      </w:r>
      <w:proofErr w:type="spellEnd"/>
      <w:r w:rsidRPr="00124128">
        <w:rPr>
          <w:rFonts w:eastAsia="Times New Roman" w:cs="Segoe UI"/>
          <w:lang w:eastAsia="pl-PL"/>
        </w:rPr>
        <w:t xml:space="preserve"> </w:t>
      </w:r>
      <w:proofErr w:type="spellStart"/>
      <w:r w:rsidRPr="00124128">
        <w:rPr>
          <w:rFonts w:eastAsia="Times New Roman" w:cs="Segoe UI"/>
          <w:lang w:eastAsia="pl-PL"/>
        </w:rPr>
        <w:t>Buyers</w:t>
      </w:r>
      <w:proofErr w:type="spellEnd"/>
      <w:r w:rsidRPr="00124128">
        <w:rPr>
          <w:rFonts w:eastAsia="Times New Roman" w:cs="Segoe UI"/>
          <w:lang w:eastAsia="pl-PL"/>
        </w:rPr>
        <w:t xml:space="preserve"> dla kluczowych zagranicznych klientów. Skoncentrujemy się głównie na pańs</w:t>
      </w:r>
      <w:r>
        <w:rPr>
          <w:rFonts w:eastAsia="Times New Roman" w:cs="Segoe UI"/>
          <w:lang w:eastAsia="pl-PL"/>
        </w:rPr>
        <w:t xml:space="preserve">twach bałtyckich i bałkańskich, a jeśli sytuacja geopolityczna na to pozwoli także na kierunku wschodnim. </w:t>
      </w:r>
      <w:r w:rsidRPr="00124128">
        <w:rPr>
          <w:rFonts w:eastAsia="Times New Roman" w:cs="Segoe UI"/>
          <w:lang w:eastAsia="pl-PL"/>
        </w:rPr>
        <w:t xml:space="preserve">W </w:t>
      </w:r>
      <w:bookmarkStart w:id="0" w:name="_GoBack"/>
      <w:bookmarkEnd w:id="0"/>
      <w:r w:rsidRPr="00124128">
        <w:rPr>
          <w:rFonts w:eastAsia="Times New Roman" w:cs="Segoe UI"/>
          <w:lang w:eastAsia="pl-PL"/>
        </w:rPr>
        <w:t>ramach programu najważniejsi zwiedzający z tych rynków mogą liczyć na:</w:t>
      </w:r>
    </w:p>
    <w:p w:rsidR="00790834" w:rsidRPr="00124128" w:rsidRDefault="00790834" w:rsidP="00790834">
      <w:pPr>
        <w:numPr>
          <w:ilvl w:val="0"/>
          <w:numId w:val="8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pokrycie kosztów przelotu,</w:t>
      </w:r>
    </w:p>
    <w:p w:rsidR="00790834" w:rsidRPr="00124128" w:rsidRDefault="00790834" w:rsidP="00790834">
      <w:pPr>
        <w:numPr>
          <w:ilvl w:val="0"/>
          <w:numId w:val="8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zakwaterowania,</w:t>
      </w:r>
    </w:p>
    <w:p w:rsidR="00790834" w:rsidRDefault="00790834" w:rsidP="00790834">
      <w:pPr>
        <w:numPr>
          <w:ilvl w:val="0"/>
          <w:numId w:val="8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zaproszenie na Wiec</w:t>
      </w:r>
      <w:r>
        <w:rPr>
          <w:rFonts w:eastAsia="Times New Roman" w:cs="Segoe UI"/>
          <w:lang w:eastAsia="pl-PL"/>
        </w:rPr>
        <w:t xml:space="preserve">zór Branżowy i DREMA VIP </w:t>
      </w:r>
      <w:proofErr w:type="spellStart"/>
      <w:r>
        <w:rPr>
          <w:rFonts w:eastAsia="Times New Roman" w:cs="Segoe UI"/>
          <w:lang w:eastAsia="pl-PL"/>
        </w:rPr>
        <w:t>Night</w:t>
      </w:r>
      <w:proofErr w:type="spellEnd"/>
      <w:r>
        <w:rPr>
          <w:rFonts w:eastAsia="Times New Roman" w:cs="Segoe UI"/>
          <w:lang w:eastAsia="pl-PL"/>
        </w:rPr>
        <w:t>.</w:t>
      </w:r>
    </w:p>
    <w:p w:rsidR="00790834" w:rsidRDefault="00790834" w:rsidP="00790834">
      <w:pPr>
        <w:ind w:left="720"/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DREMA ponownie połączy międzynarodowy świat biznesu i ułatwi nawiązywanie kontaktów B2B.</w: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t>7. Nowe grupy zwiedzających</w:t>
      </w:r>
      <w:r w:rsidRPr="00124128">
        <w:rPr>
          <w:rFonts w:eastAsia="Times New Roman" w:cs="Segoe UI"/>
          <w:lang w:eastAsia="pl-PL"/>
        </w:rPr>
        <w:br/>
        <w:t>Poszerzamy horyzonty! Zintensyfikujemy działania promocyjne i komunikację do szerokiego grona profesjonalistów. Zaprosimy przedstawicieli nowych sektorów, takich jak:</w:t>
      </w:r>
    </w:p>
    <w:p w:rsidR="00790834" w:rsidRPr="00124128" w:rsidRDefault="00790834" w:rsidP="00790834">
      <w:pPr>
        <w:numPr>
          <w:ilvl w:val="0"/>
          <w:numId w:val="9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producenci jachtów,</w:t>
      </w:r>
    </w:p>
    <w:p w:rsidR="00790834" w:rsidRPr="00124128" w:rsidRDefault="00790834" w:rsidP="00790834">
      <w:pPr>
        <w:numPr>
          <w:ilvl w:val="0"/>
          <w:numId w:val="9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producenci trumien,</w:t>
      </w:r>
    </w:p>
    <w:p w:rsidR="00790834" w:rsidRPr="00124128" w:rsidRDefault="00790834" w:rsidP="00790834">
      <w:pPr>
        <w:numPr>
          <w:ilvl w:val="0"/>
          <w:numId w:val="9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producenci domów drewnianych,</w:t>
      </w:r>
    </w:p>
    <w:p w:rsidR="00790834" w:rsidRDefault="00790834" w:rsidP="00790834">
      <w:pPr>
        <w:numPr>
          <w:ilvl w:val="0"/>
          <w:numId w:val="9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 xml:space="preserve">firmy z </w:t>
      </w:r>
      <w:r>
        <w:rPr>
          <w:rFonts w:eastAsia="Times New Roman" w:cs="Segoe UI"/>
          <w:lang w:eastAsia="pl-PL"/>
        </w:rPr>
        <w:t>obszaru architektury ogrodowej.</w:t>
      </w:r>
    </w:p>
    <w:p w:rsidR="00790834" w:rsidRDefault="00790834" w:rsidP="00790834">
      <w:pPr>
        <w:ind w:left="720"/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Zadbamy o obecność zarówno dużych graczy, jak i małych oraz średnich zakładów stolarskich.</w: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t>8. Przystanek DREMA</w:t>
      </w:r>
      <w:r w:rsidRPr="00124128">
        <w:rPr>
          <w:rFonts w:eastAsia="Times New Roman" w:cs="Segoe UI"/>
          <w:lang w:eastAsia="pl-PL"/>
        </w:rPr>
        <w:br/>
        <w:t>Dofinansujemy przyjazdy profesjonalnych grup zwiedzających. Każda zorganizowana grupa profesjonalistów licząca minimum 8 osób otrzyma:</w:t>
      </w:r>
    </w:p>
    <w:p w:rsidR="00790834" w:rsidRPr="00124128" w:rsidRDefault="00790834" w:rsidP="00790834">
      <w:pPr>
        <w:numPr>
          <w:ilvl w:val="0"/>
          <w:numId w:val="10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500 zł na paliwo,</w:t>
      </w:r>
    </w:p>
    <w:p w:rsidR="00790834" w:rsidRPr="00124128" w:rsidRDefault="00790834" w:rsidP="00790834">
      <w:pPr>
        <w:numPr>
          <w:ilvl w:val="0"/>
          <w:numId w:val="10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bezpłatny parking na terenie targów,</w:t>
      </w:r>
    </w:p>
    <w:p w:rsidR="00790834" w:rsidRDefault="00790834" w:rsidP="00790834">
      <w:pPr>
        <w:numPr>
          <w:ilvl w:val="0"/>
          <w:numId w:val="10"/>
        </w:num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bezpł</w:t>
      </w:r>
      <w:r>
        <w:rPr>
          <w:rFonts w:eastAsia="Times New Roman" w:cs="Segoe UI"/>
          <w:lang w:eastAsia="pl-PL"/>
        </w:rPr>
        <w:t>atne bilety wstępu.</w:t>
      </w:r>
    </w:p>
    <w:p w:rsidR="00790834" w:rsidRDefault="00790834" w:rsidP="00790834">
      <w:pPr>
        <w:ind w:left="720"/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>Zależy nam, by DREMA była dostępna dla wszystkich – niezależnie od odległości.</w: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t>9. Bezpłatny wstęp dla profesjonalistów</w:t>
      </w:r>
      <w:r w:rsidRPr="00124128">
        <w:rPr>
          <w:rFonts w:eastAsia="Times New Roman" w:cs="Segoe UI"/>
          <w:lang w:eastAsia="pl-PL"/>
        </w:rPr>
        <w:br/>
        <w:t>Profesjonalny zwiedzający na targach DREMA jest „królem”. Dlatego każdemu profesjonaliście po rejestracji przysługuje bezpłatny bilet. To nasze zaproszenie do świata innowacji, relacji i biznesowych możliwości.</w: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b/>
          <w:bCs/>
          <w:lang w:eastAsia="pl-PL"/>
        </w:rPr>
        <w:t>10. Komfort zwiedzania</w:t>
      </w:r>
      <w:r w:rsidRPr="00124128">
        <w:rPr>
          <w:rFonts w:eastAsia="Times New Roman" w:cs="Segoe UI"/>
          <w:lang w:eastAsia="pl-PL"/>
        </w:rPr>
        <w:br/>
        <w:t>Zadbamy o każdy detal. Zapewnimy najwyższy standard obsługi gości, bezpłatne parkingi dla zaproszonych zwiedzających w promieniu 500 metrów od ekspozycji, uproszczoną logistykę i przyjazną infrastrukturę. DREMA 2026 – wygodnie, profesjonalnie, inspirująco.</w:t>
      </w:r>
    </w:p>
    <w:p w:rsidR="00790834" w:rsidRPr="00790834" w:rsidRDefault="00790834" w:rsidP="00790834">
      <w:pPr>
        <w:pStyle w:val="GrupaMTP"/>
        <w:rPr>
          <w:lang w:eastAsia="pl-PL"/>
        </w:rPr>
      </w:pP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pict>
          <v:rect id="_x0000_i1025" style="width:0;height:1.5pt" o:hralign="center" o:hrstd="t" o:hr="t" fillcolor="#a0a0a0" stroked="f"/>
        </w:pict>
      </w:r>
    </w:p>
    <w:p w:rsidR="00790834" w:rsidRDefault="00790834" w:rsidP="00790834">
      <w:pPr>
        <w:outlineLvl w:val="2"/>
        <w:rPr>
          <w:rFonts w:eastAsia="Times New Roman" w:cs="Segoe UI"/>
          <w:b/>
          <w:bCs/>
          <w:lang w:eastAsia="pl-PL"/>
        </w:rPr>
      </w:pPr>
    </w:p>
    <w:p w:rsidR="00790834" w:rsidRPr="00124128" w:rsidRDefault="00790834" w:rsidP="00790834">
      <w:pPr>
        <w:outlineLvl w:val="2"/>
        <w:rPr>
          <w:rFonts w:eastAsia="Times New Roman" w:cs="Segoe UI"/>
          <w:b/>
          <w:bCs/>
          <w:lang w:eastAsia="pl-PL"/>
        </w:rPr>
      </w:pPr>
      <w:r w:rsidRPr="008D7D2F">
        <w:rPr>
          <w:rFonts w:eastAsia="Times New Roman" w:cs="Segoe UI"/>
          <w:b/>
          <w:bCs/>
          <w:lang w:eastAsia="pl-PL"/>
        </w:rPr>
        <w:t xml:space="preserve">Nowa identyfikacja wizualna i </w:t>
      </w:r>
      <w:r>
        <w:rPr>
          <w:rFonts w:eastAsia="Times New Roman" w:cs="Segoe UI"/>
          <w:b/>
          <w:bCs/>
          <w:lang w:eastAsia="pl-PL"/>
        </w:rPr>
        <w:t>niższe ceny</w:t>
      </w: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124128">
        <w:rPr>
          <w:rFonts w:eastAsia="Times New Roman" w:cs="Segoe UI"/>
          <w:lang w:eastAsia="pl-PL"/>
        </w:rPr>
        <w:t xml:space="preserve">Wyrazem nowej formuły Targów DREMA będzie także </w:t>
      </w:r>
      <w:r w:rsidRPr="00124128">
        <w:rPr>
          <w:rFonts w:eastAsia="Times New Roman" w:cs="Segoe UI"/>
          <w:b/>
          <w:bCs/>
          <w:lang w:eastAsia="pl-PL"/>
        </w:rPr>
        <w:t>nowa identyfikacja wizualna</w:t>
      </w:r>
      <w:r w:rsidRPr="00124128">
        <w:rPr>
          <w:rFonts w:eastAsia="Times New Roman" w:cs="Segoe UI"/>
          <w:lang w:eastAsia="pl-PL"/>
        </w:rPr>
        <w:t xml:space="preserve">, która podkreśli energię, moc i nowoczesność wydarzenia. Premiera nowego </w:t>
      </w:r>
      <w:proofErr w:type="spellStart"/>
      <w:r w:rsidRPr="00124128">
        <w:rPr>
          <w:rFonts w:eastAsia="Times New Roman" w:cs="Segoe UI"/>
          <w:lang w:eastAsia="pl-PL"/>
        </w:rPr>
        <w:t>key</w:t>
      </w:r>
      <w:proofErr w:type="spellEnd"/>
      <w:r w:rsidRPr="00124128">
        <w:rPr>
          <w:rFonts w:eastAsia="Times New Roman" w:cs="Segoe UI"/>
          <w:lang w:eastAsia="pl-PL"/>
        </w:rPr>
        <w:t xml:space="preserve"> </w:t>
      </w:r>
      <w:proofErr w:type="spellStart"/>
      <w:r w:rsidRPr="00124128">
        <w:rPr>
          <w:rFonts w:eastAsia="Times New Roman" w:cs="Segoe UI"/>
          <w:lang w:eastAsia="pl-PL"/>
        </w:rPr>
        <w:t>visuala</w:t>
      </w:r>
      <w:proofErr w:type="spellEnd"/>
      <w:r w:rsidRPr="00124128">
        <w:rPr>
          <w:rFonts w:eastAsia="Times New Roman" w:cs="Segoe UI"/>
          <w:lang w:eastAsia="pl-PL"/>
        </w:rPr>
        <w:t xml:space="preserve"> już wkrótce. Zmiany dotyczą również oferty – organizatorzy wprowadzają </w:t>
      </w:r>
      <w:r w:rsidRPr="00CE3A50">
        <w:rPr>
          <w:rFonts w:eastAsia="Times New Roman" w:cs="Segoe UI"/>
          <w:b/>
          <w:bCs/>
          <w:lang w:eastAsia="pl-PL"/>
        </w:rPr>
        <w:t>niższe ceny</w:t>
      </w:r>
      <w:r w:rsidRPr="00CE3A50">
        <w:rPr>
          <w:rFonts w:eastAsia="Times New Roman" w:cs="Segoe UI"/>
          <w:bCs/>
          <w:lang w:eastAsia="pl-PL"/>
        </w:rPr>
        <w:t xml:space="preserve"> dla wystawców </w:t>
      </w:r>
      <w:r>
        <w:rPr>
          <w:rFonts w:eastAsia="Times New Roman" w:cs="Segoe UI"/>
          <w:bCs/>
          <w:lang w:eastAsia="pl-PL"/>
        </w:rPr>
        <w:t>zgłoszonych w terminie</w:t>
      </w:r>
      <w:r w:rsidRPr="00124128">
        <w:rPr>
          <w:rFonts w:eastAsia="Times New Roman" w:cs="Segoe UI"/>
          <w:lang w:eastAsia="pl-PL"/>
        </w:rPr>
        <w:t>, zachęcając do jeszcze szerszego udziału w tym wyjątkowym projekcie.</w:t>
      </w:r>
    </w:p>
    <w:p w:rsidR="00790834" w:rsidRPr="00124128" w:rsidRDefault="00790834" w:rsidP="00790834">
      <w:pPr>
        <w:rPr>
          <w:rFonts w:eastAsia="Times New Roman" w:cs="Segoe UI"/>
          <w:lang w:eastAsia="pl-PL"/>
        </w:rPr>
      </w:pPr>
    </w:p>
    <w:p w:rsidR="00790834" w:rsidRPr="008D7D2F" w:rsidRDefault="00790834" w:rsidP="00790834">
      <w:pPr>
        <w:rPr>
          <w:rFonts w:eastAsia="Times New Roman" w:cs="Segoe UI"/>
          <w:b/>
          <w:lang w:eastAsia="pl-PL"/>
        </w:rPr>
      </w:pPr>
      <w:r w:rsidRPr="008D7D2F">
        <w:rPr>
          <w:rFonts w:eastAsia="Times New Roman" w:cs="Segoe UI"/>
          <w:b/>
          <w:lang w:eastAsia="pl-PL"/>
        </w:rPr>
        <w:t>D</w:t>
      </w:r>
      <w:r>
        <w:rPr>
          <w:rFonts w:eastAsia="Times New Roman" w:cs="Segoe UI"/>
          <w:b/>
          <w:lang w:eastAsia="pl-PL"/>
        </w:rPr>
        <w:t>REMA 2026 – energia przyszłości</w:t>
      </w:r>
    </w:p>
    <w:p w:rsidR="00790834" w:rsidRDefault="00790834" w:rsidP="00790834">
      <w:pPr>
        <w:rPr>
          <w:rFonts w:eastAsia="Times New Roman" w:cs="Segoe UI"/>
          <w:lang w:eastAsia="pl-PL"/>
        </w:rPr>
      </w:pPr>
      <w:r w:rsidRPr="008D7D2F">
        <w:rPr>
          <w:rFonts w:eastAsia="Times New Roman" w:cs="Segoe UI"/>
          <w:lang w:eastAsia="pl-PL"/>
        </w:rPr>
        <w:t>DREMA 2026 to wydarzenie skoncentrowane na innowacjach, technologii i rozwoju kompetencji. Organizatorzy chcą, aby targi stały się przestrzenią wymiany wiedzy, testowania nowych rozwiązań i budowania kontaktów, które realnie wpływają na przyszłość przemysł</w:t>
      </w:r>
      <w:r>
        <w:rPr>
          <w:rFonts w:eastAsia="Times New Roman" w:cs="Segoe UI"/>
          <w:lang w:eastAsia="pl-PL"/>
        </w:rPr>
        <w:t>u drzewnego i meblarskiego.</w:t>
      </w:r>
    </w:p>
    <w:p w:rsidR="00790834" w:rsidRPr="008D7D2F" w:rsidRDefault="00790834" w:rsidP="00790834">
      <w:pPr>
        <w:rPr>
          <w:rFonts w:eastAsia="Times New Roman" w:cs="Segoe UI"/>
          <w:lang w:eastAsia="pl-PL"/>
        </w:rPr>
      </w:pPr>
    </w:p>
    <w:p w:rsidR="00790834" w:rsidRPr="00124128" w:rsidRDefault="00790834" w:rsidP="00790834">
      <w:pPr>
        <w:rPr>
          <w:rFonts w:cs="Segoe UI"/>
        </w:rPr>
      </w:pPr>
      <w:r w:rsidRPr="008D7D2F">
        <w:rPr>
          <w:rFonts w:eastAsia="Times New Roman" w:cs="Segoe UI"/>
          <w:lang w:eastAsia="pl-PL"/>
        </w:rPr>
        <w:t>Nowa formuła to zaproszenie do współtworzenia nowoczesnego ekosystemu branżowego – otwartego, dynamicznego i opartego na współpracy. DREMA 2026 ma być impulsem do zmian i miejscem, w którym rozwój nabiera realnego kształtu.</w:t>
      </w:r>
    </w:p>
    <w:p w:rsidR="00D03C91" w:rsidRPr="00120892" w:rsidRDefault="00D03C91" w:rsidP="00D03C91">
      <w:pPr>
        <w:jc w:val="both"/>
        <w:rPr>
          <w:rFonts w:cs="Segoe UI"/>
        </w:rPr>
      </w:pPr>
    </w:p>
    <w:p w:rsidR="00134147" w:rsidRPr="004673CF" w:rsidRDefault="004673CF" w:rsidP="002B7EDA">
      <w:pPr>
        <w:rPr>
          <w:b/>
          <w:sz w:val="18"/>
          <w:szCs w:val="18"/>
          <w:u w:val="single"/>
        </w:rPr>
      </w:pPr>
      <w:r w:rsidRPr="004673CF">
        <w:rPr>
          <w:b/>
          <w:sz w:val="18"/>
          <w:szCs w:val="18"/>
          <w:u w:val="single"/>
        </w:rPr>
        <w:t>Kontakt dla mediów</w:t>
      </w:r>
    </w:p>
    <w:p w:rsidR="004673CF" w:rsidRPr="004673CF" w:rsidRDefault="004673CF" w:rsidP="004673CF">
      <w:pPr>
        <w:pStyle w:val="GrupaMTP"/>
        <w:rPr>
          <w:b/>
          <w:sz w:val="18"/>
          <w:szCs w:val="18"/>
        </w:rPr>
      </w:pPr>
    </w:p>
    <w:p w:rsidR="004673CF" w:rsidRPr="004673CF" w:rsidRDefault="004673CF" w:rsidP="004673CF">
      <w:pPr>
        <w:pStyle w:val="GrupaMTP"/>
        <w:rPr>
          <w:sz w:val="18"/>
          <w:szCs w:val="18"/>
        </w:rPr>
      </w:pPr>
      <w:r w:rsidRPr="004673CF">
        <w:rPr>
          <w:b/>
          <w:sz w:val="18"/>
          <w:szCs w:val="18"/>
        </w:rPr>
        <w:t>Marta Hylla</w:t>
      </w:r>
      <w:r w:rsidRPr="004673CF">
        <w:rPr>
          <w:b/>
          <w:sz w:val="18"/>
          <w:szCs w:val="18"/>
        </w:rPr>
        <w:tab/>
      </w:r>
      <w:r w:rsidRPr="004673CF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4673CF">
        <w:rPr>
          <w:b/>
          <w:sz w:val="18"/>
          <w:szCs w:val="18"/>
        </w:rPr>
        <w:t>Tomasz Wojciechowski</w:t>
      </w:r>
    </w:p>
    <w:p w:rsidR="004673CF" w:rsidRPr="004673CF" w:rsidRDefault="004673CF" w:rsidP="004673CF">
      <w:pPr>
        <w:pStyle w:val="GrupaMTP"/>
        <w:rPr>
          <w:sz w:val="18"/>
          <w:szCs w:val="18"/>
        </w:rPr>
      </w:pPr>
      <w:r w:rsidRPr="004673CF">
        <w:rPr>
          <w:sz w:val="18"/>
          <w:szCs w:val="18"/>
        </w:rPr>
        <w:t>691 021 189</w:t>
      </w:r>
      <w:r w:rsidRPr="004673CF">
        <w:rPr>
          <w:sz w:val="18"/>
          <w:szCs w:val="18"/>
        </w:rPr>
        <w:tab/>
      </w:r>
      <w:r w:rsidRPr="004673C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73CF">
        <w:rPr>
          <w:sz w:val="18"/>
          <w:szCs w:val="18"/>
        </w:rPr>
        <w:t>691 029 293</w:t>
      </w:r>
    </w:p>
    <w:p w:rsidR="004673CF" w:rsidRPr="004673CF" w:rsidRDefault="00790834" w:rsidP="004673CF">
      <w:pPr>
        <w:pStyle w:val="GrupaMTP"/>
        <w:rPr>
          <w:sz w:val="18"/>
          <w:szCs w:val="18"/>
        </w:rPr>
      </w:pPr>
      <w:hyperlink r:id="rId8" w:history="1">
        <w:r w:rsidR="004673CF" w:rsidRPr="004673CF">
          <w:rPr>
            <w:rStyle w:val="Hipercze"/>
            <w:sz w:val="18"/>
            <w:szCs w:val="18"/>
          </w:rPr>
          <w:t>marta.hylla@grupamtp.pl</w:t>
        </w:r>
      </w:hyperlink>
      <w:r w:rsidR="004673CF" w:rsidRPr="004673CF">
        <w:rPr>
          <w:sz w:val="18"/>
          <w:szCs w:val="18"/>
        </w:rPr>
        <w:tab/>
      </w:r>
      <w:r w:rsidR="004673CF" w:rsidRPr="004673CF">
        <w:rPr>
          <w:sz w:val="18"/>
          <w:szCs w:val="18"/>
        </w:rPr>
        <w:tab/>
      </w:r>
      <w:hyperlink r:id="rId9" w:history="1">
        <w:r w:rsidR="004673CF" w:rsidRPr="004673CF">
          <w:rPr>
            <w:rStyle w:val="Hipercze"/>
            <w:sz w:val="18"/>
            <w:szCs w:val="18"/>
          </w:rPr>
          <w:t>tomasz.wojciechowski@grupamtp.pl</w:t>
        </w:r>
      </w:hyperlink>
      <w:r w:rsidR="004673CF" w:rsidRPr="004673CF">
        <w:rPr>
          <w:sz w:val="18"/>
          <w:szCs w:val="18"/>
        </w:rPr>
        <w:t xml:space="preserve"> </w:t>
      </w:r>
    </w:p>
    <w:sectPr w:rsidR="004673CF" w:rsidRPr="004673CF" w:rsidSect="00790834">
      <w:footerReference w:type="default" r:id="rId10"/>
      <w:headerReference w:type="first" r:id="rId11"/>
      <w:pgSz w:w="11906" w:h="16838"/>
      <w:pgMar w:top="992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07" w:rsidRDefault="00BB3107" w:rsidP="00F80242">
      <w:r>
        <w:separator/>
      </w:r>
    </w:p>
  </w:endnote>
  <w:endnote w:type="continuationSeparator" w:id="0">
    <w:p w:rsidR="00BB3107" w:rsidRDefault="00BB3107" w:rsidP="00F8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07" w:rsidRDefault="00BB3107" w:rsidP="00F80242">
      <w:r>
        <w:separator/>
      </w:r>
    </w:p>
  </w:footnote>
  <w:footnote w:type="continuationSeparator" w:id="0">
    <w:p w:rsidR="00BB3107" w:rsidRDefault="00BB3107" w:rsidP="00F80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34" w:rsidRDefault="007908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819AC6D" wp14:editId="4BF8915C">
          <wp:simplePos x="0" y="0"/>
          <wp:positionH relativeFrom="page">
            <wp:posOffset>1758</wp:posOffset>
          </wp:positionH>
          <wp:positionV relativeFrom="paragraph">
            <wp:posOffset>-465993</wp:posOffset>
          </wp:positionV>
          <wp:extent cx="7620385" cy="106870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38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F11"/>
    <w:multiLevelType w:val="multilevel"/>
    <w:tmpl w:val="F3AC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76EF1"/>
    <w:multiLevelType w:val="hybridMultilevel"/>
    <w:tmpl w:val="E1A03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2582"/>
    <w:multiLevelType w:val="hybridMultilevel"/>
    <w:tmpl w:val="2708B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01665"/>
    <w:multiLevelType w:val="multilevel"/>
    <w:tmpl w:val="B240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8B0BF7"/>
    <w:multiLevelType w:val="hybridMultilevel"/>
    <w:tmpl w:val="EB04B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96E0B"/>
    <w:multiLevelType w:val="multilevel"/>
    <w:tmpl w:val="C3A4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2C1"/>
    <w:multiLevelType w:val="multilevel"/>
    <w:tmpl w:val="E30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947D9"/>
    <w:multiLevelType w:val="multilevel"/>
    <w:tmpl w:val="35A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51100"/>
    <w:multiLevelType w:val="multilevel"/>
    <w:tmpl w:val="BF02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83287"/>
    <w:multiLevelType w:val="multilevel"/>
    <w:tmpl w:val="225C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42"/>
    <w:rsid w:val="000B6032"/>
    <w:rsid w:val="00134147"/>
    <w:rsid w:val="00155A29"/>
    <w:rsid w:val="00162FE6"/>
    <w:rsid w:val="00223EFF"/>
    <w:rsid w:val="0022603D"/>
    <w:rsid w:val="0028694E"/>
    <w:rsid w:val="002B7EDA"/>
    <w:rsid w:val="003A3DB1"/>
    <w:rsid w:val="003B2C93"/>
    <w:rsid w:val="003E3F16"/>
    <w:rsid w:val="00453338"/>
    <w:rsid w:val="004673CF"/>
    <w:rsid w:val="004A15C4"/>
    <w:rsid w:val="00535FC8"/>
    <w:rsid w:val="00551BC5"/>
    <w:rsid w:val="005F3BB4"/>
    <w:rsid w:val="00652446"/>
    <w:rsid w:val="00666648"/>
    <w:rsid w:val="006E7ECB"/>
    <w:rsid w:val="00700379"/>
    <w:rsid w:val="007017EA"/>
    <w:rsid w:val="00776FA1"/>
    <w:rsid w:val="00790834"/>
    <w:rsid w:val="007B174E"/>
    <w:rsid w:val="008509C3"/>
    <w:rsid w:val="0090085F"/>
    <w:rsid w:val="00A26D0D"/>
    <w:rsid w:val="00A73527"/>
    <w:rsid w:val="00AF48C7"/>
    <w:rsid w:val="00B30616"/>
    <w:rsid w:val="00BA1335"/>
    <w:rsid w:val="00BB3107"/>
    <w:rsid w:val="00D03C91"/>
    <w:rsid w:val="00D8246B"/>
    <w:rsid w:val="00E575C8"/>
    <w:rsid w:val="00E70AA9"/>
    <w:rsid w:val="00E70DDF"/>
    <w:rsid w:val="00F61077"/>
    <w:rsid w:val="00F80242"/>
    <w:rsid w:val="00FA1BB7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GrupaMTP"/>
    <w:qFormat/>
    <w:rsid w:val="003A3DB1"/>
    <w:pPr>
      <w:spacing w:after="0" w:line="240" w:lineRule="auto"/>
    </w:pPr>
    <w:rPr>
      <w:rFonts w:ascii="Segoe UI" w:hAnsi="Segoe U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paragraph" w:customStyle="1" w:styleId="GrupaMTP">
    <w:name w:val="Grupa MTP"/>
    <w:basedOn w:val="Normalny"/>
    <w:qFormat/>
    <w:rsid w:val="003A3DB1"/>
    <w:rPr>
      <w:rFonts w:cs="Segoe UI"/>
    </w:rPr>
  </w:style>
  <w:style w:type="paragraph" w:styleId="Akapitzlist">
    <w:name w:val="List Paragraph"/>
    <w:basedOn w:val="Normalny"/>
    <w:uiPriority w:val="34"/>
    <w:qFormat/>
    <w:rsid w:val="003A3DB1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DB1"/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DB1"/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GrupaMTP"/>
    <w:qFormat/>
    <w:rsid w:val="003A3DB1"/>
    <w:pPr>
      <w:spacing w:after="0" w:line="240" w:lineRule="auto"/>
    </w:pPr>
    <w:rPr>
      <w:rFonts w:ascii="Segoe UI" w:hAnsi="Segoe U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paragraph" w:customStyle="1" w:styleId="GrupaMTP">
    <w:name w:val="Grupa MTP"/>
    <w:basedOn w:val="Normalny"/>
    <w:qFormat/>
    <w:rsid w:val="003A3DB1"/>
    <w:rPr>
      <w:rFonts w:cs="Segoe UI"/>
    </w:rPr>
  </w:style>
  <w:style w:type="paragraph" w:styleId="Akapitzlist">
    <w:name w:val="List Paragraph"/>
    <w:basedOn w:val="Normalny"/>
    <w:uiPriority w:val="34"/>
    <w:qFormat/>
    <w:rsid w:val="003A3DB1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DB1"/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DB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hylla@grupamt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masz.wojciechowski@grupamt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Tomasz Wojciechowski</cp:lastModifiedBy>
  <cp:revision>3</cp:revision>
  <cp:lastPrinted>2025-03-03T08:31:00Z</cp:lastPrinted>
  <dcterms:created xsi:type="dcterms:W3CDTF">2025-10-31T08:42:00Z</dcterms:created>
  <dcterms:modified xsi:type="dcterms:W3CDTF">2025-10-31T08:48:00Z</dcterms:modified>
</cp:coreProperties>
</file>